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FE2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聘岗位</w:t>
      </w:r>
    </w:p>
    <w:tbl>
      <w:tblPr>
        <w:tblStyle w:val="2"/>
        <w:tblW w:w="1040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"/>
        <w:gridCol w:w="1054"/>
        <w:gridCol w:w="559"/>
        <w:gridCol w:w="1023"/>
        <w:gridCol w:w="1377"/>
        <w:gridCol w:w="1111"/>
        <w:gridCol w:w="747"/>
        <w:gridCol w:w="1001"/>
        <w:gridCol w:w="1487"/>
        <w:gridCol w:w="1608"/>
      </w:tblGrid>
      <w:tr w14:paraId="3D115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tblHeader/>
          <w:jc w:val="center"/>
        </w:trPr>
        <w:tc>
          <w:tcPr>
            <w:tcW w:w="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55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岗位序号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6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招聘岗位名称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9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F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人员性质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11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招聘岗位资格条件</w:t>
            </w:r>
          </w:p>
        </w:tc>
      </w:tr>
      <w:tr w14:paraId="528DD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43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7C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FD4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19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AE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B6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D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F3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职称或职业资格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F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0403D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9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E1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出纳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D0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D8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以劳务派遣形式派遣至医院工作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BF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会计、会计学、财务会计、财务管理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D7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全日制本科及以上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68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学士及以上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1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81D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持有初级及以上会计专业技术资格证书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422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具备两年以上会计工作经验；</w:t>
            </w:r>
          </w:p>
          <w:p w14:paraId="50FDED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3E032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9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75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普外科副主任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CE9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A4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AA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62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F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B5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E8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具有主治医师职称及以上。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如具有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副高及以上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职称，年龄放宽至50周岁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E0C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0E9D7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17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AF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骨科副主任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2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13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15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C2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2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DD1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C5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具有主治医师职称及以上。如具有副高及以上职称，年龄放宽至50周岁。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A29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06F00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662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1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总院内科医师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CB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5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13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临床医学、中医学、中西医临床医学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4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0F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DE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D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执业医师资格及以上职称。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4F8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5943C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8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FBE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总院体检科医师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E7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ED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1B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D8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0EA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8F0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B4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执业医师资格及以上职称。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C5C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2768D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31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F0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总院外科医师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3E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F5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B5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8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C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68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D0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执业医师资格及以上职称。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CC9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1EF9DA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1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72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总院急诊科医师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F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F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0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临床医学、中医学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中西医临床医学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45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2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0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2F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执业医师资格及以上职称。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A65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2FCCE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75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618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总院护理岗位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F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71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71F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护理学、助产学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7A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高中起点全日制本科及以上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C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3F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18-30周岁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E4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具有护士资格及以上职称。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635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64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020AC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53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6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海港院区内科医师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36B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C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F1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临床医学、中医学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中西医临床医学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31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29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E5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9B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执业医师资格及以上职称。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AC4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0EAF9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FA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0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海港院区外科医师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4F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2E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D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临床医学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98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7A6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无要求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22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DB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执业医师资格及以上职称。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ED1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5C016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D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FD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海港院区康复医学科医师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21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5C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B3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康复医学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F2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E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09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18-35周岁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F8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执业医师资格及以上职称。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7A1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1.执业范围为康复医学专业。    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6F28F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A8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43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海港院区收费员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4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6D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医院自聘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64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金融管理、会计、计算机应用及医学相关专业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6C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全日制大专及以上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9B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CA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18-35周岁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69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C90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具有医学类背景且持有相关资格证书者优先。</w:t>
            </w:r>
          </w:p>
          <w:p w14:paraId="7D9F07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2.中共党员优先</w:t>
            </w:r>
          </w:p>
        </w:tc>
      </w:tr>
      <w:tr w14:paraId="12B2D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A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F6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防钢分院中医科医师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FD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5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分院自聘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9E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中医学、中西医结合、针推推拿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25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27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C00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25-45周岁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3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具有主治医师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资格及以上职称。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D62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中共党员优先。</w:t>
            </w:r>
          </w:p>
        </w:tc>
      </w:tr>
      <w:tr w14:paraId="0501B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290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CF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光坡分院保洁员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31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35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分院自聘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4F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BE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初中及以上学历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3C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F0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50周岁以下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0D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CBF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35F70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1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2026-05-22T09:20:42Z</dcterms:created>
  <dc:creator>Administrator</dc:creator>
  <cp:lastModifiedBy>晚风</cp:lastModifiedBy>
  <dcterms:modified xsi:type="dcterms:W3CDTF">2026-05-22T09:21:17Z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eyJoZGlkIjoiMDgxYjgxMThlNThiZTFhYmFhNGY2MGQ0NWFlMTJiZDgiLCJ1c2VySWQiOiIyMzc2MDI5NDUifQ==</vt:lpwstr>
  </property>
  <property fmtid="{D5CDD505-2E9C-101B-9397-08002B2CF9AE}" pid="4" name="ICV">
    <vt:lpwstr>4F4A7C4BE1D745CE86B5FCA7AD56B10D_12</vt:lpwstr>
  </property>
</Properties>
</file>