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FE97F" w14:textId="6C7F091E" w:rsidR="00675802" w:rsidRPr="009D6D9A" w:rsidRDefault="00857C14" w:rsidP="005C1919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D6D9A">
        <w:rPr>
          <w:rFonts w:ascii="Times New Roman" w:eastAsia="方正小标宋简体" w:hAnsi="Times New Roman" w:hint="eastAsia"/>
          <w:sz w:val="44"/>
          <w:szCs w:val="44"/>
        </w:rPr>
        <w:t>中国民用航空适航审定中心</w:t>
      </w:r>
      <w:r w:rsidR="000A20DC" w:rsidRPr="009D6D9A">
        <w:rPr>
          <w:rFonts w:ascii="Times New Roman" w:eastAsia="方正小标宋简体" w:hAnsi="Times New Roman" w:hint="eastAsia"/>
          <w:sz w:val="44"/>
          <w:szCs w:val="44"/>
        </w:rPr>
        <w:t>简介及</w:t>
      </w:r>
      <w:r w:rsidR="002C3366" w:rsidRPr="009D6D9A">
        <w:rPr>
          <w:rFonts w:ascii="Times New Roman" w:eastAsia="方正小标宋简体" w:hAnsi="Times New Roman" w:hint="eastAsia"/>
          <w:sz w:val="44"/>
          <w:szCs w:val="44"/>
        </w:rPr>
        <w:t>招聘细则</w:t>
      </w:r>
    </w:p>
    <w:p w14:paraId="192DA1E1" w14:textId="77777777" w:rsidR="00857C14" w:rsidRPr="009D6D9A" w:rsidRDefault="00857C14" w:rsidP="00857C14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06A7E838" w14:textId="569D5141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中国民用航空适航审定中心成立于</w:t>
      </w:r>
      <w:r w:rsidRPr="009D6D9A">
        <w:rPr>
          <w:rFonts w:ascii="Times New Roman" w:eastAsia="仿宋_GB2312" w:hAnsi="Times New Roman" w:hint="eastAsia"/>
          <w:sz w:val="32"/>
          <w:szCs w:val="32"/>
        </w:rPr>
        <w:t>2016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Pr="009D6D9A">
        <w:rPr>
          <w:rFonts w:ascii="Times New Roman" w:eastAsia="仿宋_GB2312" w:hAnsi="Times New Roman" w:hint="eastAsia"/>
          <w:sz w:val="32"/>
          <w:szCs w:val="32"/>
        </w:rPr>
        <w:t>7</w:t>
      </w:r>
      <w:r w:rsidRPr="009D6D9A">
        <w:rPr>
          <w:rFonts w:ascii="Times New Roman" w:eastAsia="仿宋_GB2312" w:hAnsi="Times New Roman" w:hint="eastAsia"/>
          <w:sz w:val="32"/>
          <w:szCs w:val="32"/>
        </w:rPr>
        <w:t>月，是中国民用航空局直属事业单位，下辖</w:t>
      </w:r>
      <w:r w:rsidR="005E765E" w:rsidRPr="009D6D9A">
        <w:rPr>
          <w:rFonts w:ascii="Times New Roman" w:eastAsia="仿宋_GB2312" w:hAnsi="Times New Roman" w:hint="eastAsia"/>
          <w:sz w:val="32"/>
          <w:szCs w:val="32"/>
        </w:rPr>
        <w:t>民航</w:t>
      </w:r>
      <w:r w:rsidRPr="009D6D9A">
        <w:rPr>
          <w:rFonts w:ascii="Times New Roman" w:eastAsia="仿宋_GB2312" w:hAnsi="Times New Roman" w:hint="eastAsia"/>
          <w:sz w:val="32"/>
          <w:szCs w:val="32"/>
        </w:rPr>
        <w:t>上海、沈阳、江西、</w:t>
      </w:r>
      <w:r w:rsidR="00FE561E" w:rsidRPr="009D6D9A">
        <w:rPr>
          <w:rFonts w:ascii="Times New Roman" w:eastAsia="仿宋_GB2312" w:hAnsi="Times New Roman" w:hint="eastAsia"/>
          <w:sz w:val="32"/>
          <w:szCs w:val="32"/>
        </w:rPr>
        <w:t>西安、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广州、成都</w:t>
      </w:r>
      <w:r w:rsidR="000C50D1" w:rsidRPr="009D6D9A">
        <w:rPr>
          <w:rFonts w:ascii="Times New Roman" w:eastAsia="仿宋_GB2312" w:hAnsi="Times New Roman" w:hint="eastAsia"/>
          <w:sz w:val="32"/>
          <w:szCs w:val="32"/>
        </w:rPr>
        <w:t>适航</w:t>
      </w:r>
      <w:r w:rsidRPr="009D6D9A">
        <w:rPr>
          <w:rFonts w:ascii="Times New Roman" w:eastAsia="仿宋_GB2312" w:hAnsi="Times New Roman" w:hint="eastAsia"/>
          <w:sz w:val="32"/>
          <w:szCs w:val="32"/>
        </w:rPr>
        <w:t>审定（分）中心，主要承担民航局授权的相关民用航空产品适航审定工作。根据工作需要，中心决定公开招聘事业单位工作人员，现将具体事项公告如下：</w:t>
      </w:r>
    </w:p>
    <w:p w14:paraId="6245A43E" w14:textId="2AB89C34" w:rsidR="005164BD" w:rsidRPr="009D6D9A" w:rsidRDefault="00857C14" w:rsidP="00B66BA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D6D9A">
        <w:rPr>
          <w:rFonts w:ascii="Times New Roman" w:eastAsia="黑体" w:hAnsi="Times New Roman" w:hint="eastAsia"/>
          <w:sz w:val="32"/>
          <w:szCs w:val="32"/>
        </w:rPr>
        <w:t>一、</w:t>
      </w:r>
      <w:r w:rsidR="005164BD" w:rsidRPr="009D6D9A">
        <w:rPr>
          <w:rFonts w:ascii="Times New Roman" w:eastAsia="黑体" w:hAnsi="Times New Roman" w:hint="eastAsia"/>
          <w:sz w:val="32"/>
          <w:szCs w:val="32"/>
        </w:rPr>
        <w:t>招聘岗位</w:t>
      </w:r>
    </w:p>
    <w:p w14:paraId="58F904B3" w14:textId="50AC57C5" w:rsidR="005164BD" w:rsidRPr="009D6D9A" w:rsidRDefault="005164BD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适航审定中心及其所属上海、沈阳、江西、西安、广州、成都适航审定（分）中心计划公开招聘</w:t>
      </w:r>
      <w:r w:rsidR="0043445E" w:rsidRPr="009D6D9A">
        <w:rPr>
          <w:rFonts w:ascii="Times New Roman" w:eastAsia="仿宋_GB2312" w:hAnsi="Times New Roman" w:hint="eastAsia"/>
          <w:sz w:val="32"/>
          <w:szCs w:val="32"/>
        </w:rPr>
        <w:t>40</w:t>
      </w:r>
      <w:r w:rsidRPr="009D6D9A">
        <w:rPr>
          <w:rFonts w:ascii="Times New Roman" w:eastAsia="仿宋_GB2312" w:hAnsi="Times New Roman"/>
          <w:sz w:val="32"/>
          <w:szCs w:val="32"/>
        </w:rPr>
        <w:t>名工作人员，详见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《中国民用航空适航审定中心</w:t>
      </w:r>
      <w:r w:rsidRPr="009D6D9A">
        <w:rPr>
          <w:rFonts w:ascii="Times New Roman" w:eastAsia="仿宋_GB2312" w:hAnsi="Times New Roman" w:hint="eastAsia"/>
          <w:sz w:val="32"/>
          <w:szCs w:val="32"/>
        </w:rPr>
        <w:t>2026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="006D433A" w:rsidRPr="009D6D9A">
        <w:rPr>
          <w:rFonts w:ascii="Times New Roman" w:eastAsia="仿宋_GB2312" w:hAnsi="Times New Roman" w:hint="eastAsia"/>
          <w:sz w:val="32"/>
          <w:szCs w:val="32"/>
        </w:rPr>
        <w:t>度</w:t>
      </w:r>
      <w:r w:rsidRPr="009D6D9A">
        <w:rPr>
          <w:rFonts w:ascii="Times New Roman" w:eastAsia="仿宋_GB2312" w:hAnsi="Times New Roman" w:hint="eastAsia"/>
          <w:sz w:val="32"/>
          <w:szCs w:val="32"/>
        </w:rPr>
        <w:t>公开招聘岗位计划表》（附件</w:t>
      </w:r>
      <w:r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）。</w:t>
      </w:r>
    </w:p>
    <w:p w14:paraId="3837F63D" w14:textId="7BFBAD03" w:rsidR="005164BD" w:rsidRPr="009D6D9A" w:rsidRDefault="005164BD" w:rsidP="00B66BA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D6D9A">
        <w:rPr>
          <w:rFonts w:ascii="黑体" w:eastAsia="黑体" w:hAnsi="黑体" w:hint="eastAsia"/>
          <w:sz w:val="32"/>
          <w:szCs w:val="32"/>
        </w:rPr>
        <w:t>二、招聘对象</w:t>
      </w:r>
    </w:p>
    <w:p w14:paraId="18128660" w14:textId="23EEBE13" w:rsidR="004C0CBB" w:rsidRPr="009D6D9A" w:rsidRDefault="005164BD" w:rsidP="00D07CD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（一）</w:t>
      </w:r>
      <w:r w:rsidRPr="009D6D9A">
        <w:rPr>
          <w:rFonts w:ascii="Times New Roman" w:eastAsia="仿宋_GB2312" w:hAnsi="Times New Roman" w:hint="eastAsia"/>
          <w:sz w:val="32"/>
          <w:szCs w:val="32"/>
        </w:rPr>
        <w:t>2</w:t>
      </w:r>
      <w:r w:rsidRPr="009D6D9A">
        <w:rPr>
          <w:rFonts w:ascii="Times New Roman" w:eastAsia="仿宋_GB2312" w:hAnsi="Times New Roman"/>
          <w:sz w:val="32"/>
          <w:szCs w:val="32"/>
        </w:rPr>
        <w:t>026</w:t>
      </w:r>
      <w:r w:rsidRPr="009D6D9A">
        <w:rPr>
          <w:rFonts w:ascii="Times New Roman" w:eastAsia="仿宋_GB2312" w:hAnsi="Times New Roman"/>
          <w:sz w:val="32"/>
          <w:szCs w:val="32"/>
        </w:rPr>
        <w:t>年高校应届毕业生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="00C22BFC" w:rsidRPr="009D6D9A">
        <w:rPr>
          <w:rFonts w:ascii="Times New Roman" w:eastAsia="仿宋_GB2312" w:hAnsi="Times New Roman" w:hint="eastAsia"/>
          <w:sz w:val="32"/>
          <w:szCs w:val="32"/>
        </w:rPr>
        <w:t>含两年择业期内未落实工作单位的高校毕业生，</w:t>
      </w:r>
      <w:r w:rsidRPr="009D6D9A">
        <w:rPr>
          <w:rFonts w:ascii="Times New Roman" w:eastAsia="仿宋_GB2312" w:hAnsi="Times New Roman" w:hint="eastAsia"/>
          <w:sz w:val="32"/>
          <w:szCs w:val="32"/>
        </w:rPr>
        <w:t>不含定向生、委培生），且能在</w:t>
      </w:r>
      <w:r w:rsidRPr="009D6D9A">
        <w:rPr>
          <w:rFonts w:ascii="Times New Roman" w:eastAsia="仿宋_GB2312" w:hAnsi="Times New Roman" w:hint="eastAsia"/>
          <w:sz w:val="32"/>
          <w:szCs w:val="32"/>
        </w:rPr>
        <w:t>2026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Pr="009D6D9A">
        <w:rPr>
          <w:rFonts w:ascii="Times New Roman" w:eastAsia="仿宋_GB2312" w:hAnsi="Times New Roman" w:hint="eastAsia"/>
          <w:sz w:val="32"/>
          <w:szCs w:val="32"/>
        </w:rPr>
        <w:t>7</w:t>
      </w:r>
      <w:r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Pr="009D6D9A">
        <w:rPr>
          <w:rFonts w:ascii="Times New Roman" w:eastAsia="仿宋_GB2312" w:hAnsi="Times New Roman" w:hint="eastAsia"/>
          <w:sz w:val="32"/>
          <w:szCs w:val="32"/>
        </w:rPr>
        <w:t>31</w:t>
      </w:r>
      <w:r w:rsidRPr="009D6D9A">
        <w:rPr>
          <w:rFonts w:ascii="Times New Roman" w:eastAsia="仿宋_GB2312" w:hAnsi="Times New Roman" w:hint="eastAsia"/>
          <w:sz w:val="32"/>
          <w:szCs w:val="32"/>
        </w:rPr>
        <w:t>日前如期取得毕业证、学位证，年龄不超过</w:t>
      </w:r>
      <w:r w:rsidRPr="009D6D9A">
        <w:rPr>
          <w:rFonts w:ascii="Times New Roman" w:eastAsia="仿宋_GB2312" w:hAnsi="Times New Roman" w:hint="eastAsia"/>
          <w:sz w:val="32"/>
          <w:szCs w:val="32"/>
        </w:rPr>
        <w:t>38</w:t>
      </w:r>
      <w:r w:rsidRPr="009D6D9A">
        <w:rPr>
          <w:rFonts w:ascii="Times New Roman" w:eastAsia="仿宋_GB2312" w:hAnsi="Times New Roman" w:hint="eastAsia"/>
          <w:sz w:val="32"/>
          <w:szCs w:val="32"/>
        </w:rPr>
        <w:t>周岁（</w:t>
      </w:r>
      <w:r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Pr="009D6D9A">
        <w:rPr>
          <w:rFonts w:ascii="Times New Roman" w:eastAsia="仿宋_GB2312" w:hAnsi="Times New Roman"/>
          <w:sz w:val="32"/>
          <w:szCs w:val="32"/>
        </w:rPr>
        <w:t>987</w:t>
      </w:r>
      <w:r w:rsidRPr="009D6D9A">
        <w:rPr>
          <w:rFonts w:ascii="Times New Roman" w:eastAsia="仿宋_GB2312" w:hAnsi="Times New Roman"/>
          <w:sz w:val="32"/>
          <w:szCs w:val="32"/>
        </w:rPr>
        <w:t>年</w:t>
      </w:r>
      <w:r w:rsidR="0012741C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="002E26C3" w:rsidRPr="009D6D9A">
        <w:rPr>
          <w:rFonts w:ascii="Times New Roman" w:eastAsia="仿宋_GB2312" w:hAnsi="Times New Roman"/>
          <w:sz w:val="32"/>
          <w:szCs w:val="32"/>
        </w:rPr>
        <w:t>1</w:t>
      </w:r>
      <w:r w:rsidRPr="009D6D9A">
        <w:rPr>
          <w:rFonts w:ascii="Times New Roman" w:eastAsia="仿宋_GB2312" w:hAnsi="Times New Roman" w:hint="eastAsia"/>
          <w:sz w:val="32"/>
          <w:szCs w:val="32"/>
        </w:rPr>
        <w:t>日后出生）。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留学回国人员应于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2026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7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31</w:t>
      </w:r>
      <w:r w:rsidR="00553D68" w:rsidRPr="009D6D9A">
        <w:rPr>
          <w:rFonts w:ascii="Times New Roman" w:eastAsia="仿宋_GB2312" w:hAnsi="Times New Roman" w:hint="eastAsia"/>
          <w:sz w:val="32"/>
          <w:szCs w:val="32"/>
        </w:rPr>
        <w:t>日前获得教育部留学服务中心认证的学历学位，且未落实工作单位。</w:t>
      </w:r>
      <w:r w:rsidR="004C0CBB" w:rsidRPr="009D6D9A">
        <w:rPr>
          <w:rFonts w:ascii="Times New Roman" w:eastAsia="仿宋_GB2312" w:hAnsi="Times New Roman" w:hint="eastAsia"/>
          <w:sz w:val="32"/>
          <w:szCs w:val="32"/>
        </w:rPr>
        <w:t>京内生源指入读高校前为北京市常住户口的学生（不含北京高校集体户口）。</w:t>
      </w:r>
    </w:p>
    <w:p w14:paraId="761A9193" w14:textId="3B2504FB" w:rsidR="00AB10CE" w:rsidRPr="009D6D9A" w:rsidRDefault="005164BD" w:rsidP="00D07CD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（二）具有相关工作经历的社会人员（含</w:t>
      </w:r>
      <w:r w:rsidRPr="009D6D9A">
        <w:rPr>
          <w:rFonts w:ascii="Times New Roman" w:eastAsia="仿宋_GB2312" w:hAnsi="Times New Roman"/>
          <w:sz w:val="32"/>
          <w:szCs w:val="32"/>
        </w:rPr>
        <w:t>2026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年出站的博士后），应在报名时间已取得岗位所要求的学历学位，年龄不超过</w:t>
      </w:r>
      <w:r w:rsidRPr="009D6D9A">
        <w:rPr>
          <w:rFonts w:ascii="Times New Roman" w:eastAsia="仿宋_GB2312" w:hAnsi="Times New Roman" w:hint="eastAsia"/>
          <w:sz w:val="32"/>
          <w:szCs w:val="32"/>
        </w:rPr>
        <w:t>38</w:t>
      </w:r>
      <w:r w:rsidRPr="009D6D9A">
        <w:rPr>
          <w:rFonts w:ascii="Times New Roman" w:eastAsia="仿宋_GB2312" w:hAnsi="Times New Roman" w:hint="eastAsia"/>
          <w:sz w:val="32"/>
          <w:szCs w:val="32"/>
        </w:rPr>
        <w:t>周岁</w:t>
      </w:r>
      <w:r w:rsidR="002E26C3"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="002E26C3"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="002E26C3" w:rsidRPr="009D6D9A">
        <w:rPr>
          <w:rFonts w:ascii="Times New Roman" w:eastAsia="仿宋_GB2312" w:hAnsi="Times New Roman"/>
          <w:sz w:val="32"/>
          <w:szCs w:val="32"/>
        </w:rPr>
        <w:t>987</w:t>
      </w:r>
      <w:r w:rsidR="002E26C3" w:rsidRPr="009D6D9A">
        <w:rPr>
          <w:rFonts w:ascii="Times New Roman" w:eastAsia="仿宋_GB2312" w:hAnsi="Times New Roman"/>
          <w:sz w:val="32"/>
          <w:szCs w:val="32"/>
        </w:rPr>
        <w:t>年</w:t>
      </w:r>
      <w:r w:rsidR="0012741C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="002E26C3"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="002E26C3" w:rsidRPr="009D6D9A">
        <w:rPr>
          <w:rFonts w:ascii="Times New Roman" w:eastAsia="仿宋_GB2312" w:hAnsi="Times New Roman"/>
          <w:sz w:val="32"/>
          <w:szCs w:val="32"/>
        </w:rPr>
        <w:t>1</w:t>
      </w:r>
      <w:r w:rsidR="002E26C3" w:rsidRPr="009D6D9A">
        <w:rPr>
          <w:rFonts w:ascii="Times New Roman" w:eastAsia="仿宋_GB2312" w:hAnsi="Times New Roman" w:hint="eastAsia"/>
          <w:sz w:val="32"/>
          <w:szCs w:val="32"/>
        </w:rPr>
        <w:t>日后出生）</w:t>
      </w:r>
      <w:r w:rsidR="00EA4818" w:rsidRPr="009D6D9A">
        <w:rPr>
          <w:rFonts w:ascii="Times New Roman" w:eastAsia="仿宋_GB2312" w:hAnsi="Times New Roman" w:hint="eastAsia"/>
          <w:sz w:val="32"/>
          <w:szCs w:val="32"/>
        </w:rPr>
        <w:t>，</w:t>
      </w:r>
      <w:r w:rsidRPr="009D6D9A">
        <w:rPr>
          <w:rFonts w:ascii="Times New Roman" w:eastAsia="仿宋_GB2312" w:hAnsi="Times New Roman" w:hint="eastAsia"/>
          <w:sz w:val="32"/>
          <w:szCs w:val="32"/>
        </w:rPr>
        <w:t>部分岗位年龄可放宽</w:t>
      </w:r>
      <w:r w:rsidR="00700343" w:rsidRPr="009D6D9A">
        <w:rPr>
          <w:rFonts w:ascii="Times New Roman" w:eastAsia="仿宋_GB2312" w:hAnsi="Times New Roman" w:hint="eastAsia"/>
          <w:sz w:val="32"/>
          <w:szCs w:val="32"/>
        </w:rPr>
        <w:t>至</w:t>
      </w:r>
      <w:r w:rsidR="00C37B4C" w:rsidRPr="009D6D9A">
        <w:rPr>
          <w:rFonts w:ascii="Times New Roman" w:eastAsia="仿宋_GB2312" w:hAnsi="Times New Roman" w:hint="eastAsia"/>
          <w:sz w:val="32"/>
          <w:szCs w:val="32"/>
        </w:rPr>
        <w:lastRenderedPageBreak/>
        <w:t>不超过</w:t>
      </w:r>
      <w:r w:rsidR="00700343" w:rsidRPr="009D6D9A">
        <w:rPr>
          <w:rFonts w:ascii="Times New Roman" w:eastAsia="仿宋_GB2312" w:hAnsi="Times New Roman" w:hint="eastAsia"/>
          <w:sz w:val="32"/>
          <w:szCs w:val="32"/>
        </w:rPr>
        <w:t>40</w:t>
      </w:r>
      <w:r w:rsidR="00700343" w:rsidRPr="009D6D9A">
        <w:rPr>
          <w:rFonts w:ascii="Times New Roman" w:eastAsia="仿宋_GB2312" w:hAnsi="Times New Roman" w:hint="eastAsia"/>
          <w:sz w:val="32"/>
          <w:szCs w:val="32"/>
        </w:rPr>
        <w:t>周岁</w:t>
      </w:r>
      <w:r w:rsidR="00B424F2"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="00B424F2"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="00B424F2" w:rsidRPr="009D6D9A">
        <w:rPr>
          <w:rFonts w:ascii="Times New Roman" w:eastAsia="仿宋_GB2312" w:hAnsi="Times New Roman"/>
          <w:sz w:val="32"/>
          <w:szCs w:val="32"/>
        </w:rPr>
        <w:t>98</w:t>
      </w:r>
      <w:r w:rsidR="00B424F2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="00B424F2" w:rsidRPr="009D6D9A">
        <w:rPr>
          <w:rFonts w:ascii="Times New Roman" w:eastAsia="仿宋_GB2312" w:hAnsi="Times New Roman"/>
          <w:sz w:val="32"/>
          <w:szCs w:val="32"/>
        </w:rPr>
        <w:t>年</w:t>
      </w:r>
      <w:r w:rsidR="00B424F2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="00B424F2"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="00B424F2" w:rsidRPr="009D6D9A">
        <w:rPr>
          <w:rFonts w:ascii="Times New Roman" w:eastAsia="仿宋_GB2312" w:hAnsi="Times New Roman"/>
          <w:sz w:val="32"/>
          <w:szCs w:val="32"/>
        </w:rPr>
        <w:t>1</w:t>
      </w:r>
      <w:r w:rsidR="00B424F2" w:rsidRPr="009D6D9A">
        <w:rPr>
          <w:rFonts w:ascii="Times New Roman" w:eastAsia="仿宋_GB2312" w:hAnsi="Times New Roman" w:hint="eastAsia"/>
          <w:sz w:val="32"/>
          <w:szCs w:val="32"/>
        </w:rPr>
        <w:t>日后出生）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28240E4" w14:textId="7C38E105" w:rsidR="000C6594" w:rsidRPr="009D6D9A" w:rsidRDefault="002657B1" w:rsidP="000C6594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对于</w:t>
      </w:r>
      <w:r w:rsidRPr="009D6D9A">
        <w:rPr>
          <w:rFonts w:ascii="Times New Roman" w:eastAsia="仿宋_GB2312" w:hAnsi="Times New Roman" w:hint="eastAsia"/>
          <w:sz w:val="32"/>
          <w:szCs w:val="32"/>
        </w:rPr>
        <w:t>2026</w:t>
      </w:r>
      <w:r w:rsidR="00C22BFC"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Pr="009D6D9A">
        <w:rPr>
          <w:rFonts w:ascii="Times New Roman" w:eastAsia="仿宋_GB2312" w:hAnsi="Times New Roman" w:hint="eastAsia"/>
          <w:sz w:val="32"/>
          <w:szCs w:val="32"/>
        </w:rPr>
        <w:t>高校毕业生，应以其即将获得的最高学历进行报考；对于其他人员，均应以其已获得的最高学历</w:t>
      </w:r>
      <w:r w:rsidR="00E351B1"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="00202632" w:rsidRPr="009D6D9A">
        <w:rPr>
          <w:rFonts w:ascii="Times New Roman" w:eastAsia="仿宋_GB2312" w:hAnsi="Times New Roman" w:hint="eastAsia"/>
          <w:sz w:val="32"/>
          <w:szCs w:val="32"/>
        </w:rPr>
        <w:t>学位</w:t>
      </w:r>
      <w:r w:rsidR="00E351B1" w:rsidRPr="009D6D9A">
        <w:rPr>
          <w:rFonts w:ascii="Times New Roman" w:eastAsia="仿宋_GB2312" w:hAnsi="Times New Roman" w:hint="eastAsia"/>
          <w:sz w:val="32"/>
          <w:szCs w:val="32"/>
        </w:rPr>
        <w:t>）</w:t>
      </w:r>
      <w:r w:rsidRPr="009D6D9A">
        <w:rPr>
          <w:rFonts w:ascii="Times New Roman" w:eastAsia="仿宋_GB2312" w:hAnsi="Times New Roman" w:hint="eastAsia"/>
          <w:sz w:val="32"/>
          <w:szCs w:val="32"/>
        </w:rPr>
        <w:t>进行报考</w:t>
      </w:r>
      <w:r w:rsidR="002E7581" w:rsidRPr="009D6D9A">
        <w:rPr>
          <w:rFonts w:ascii="Times New Roman" w:eastAsia="仿宋_GB2312" w:hAnsi="Times New Roman" w:hint="eastAsia"/>
          <w:sz w:val="32"/>
          <w:szCs w:val="32"/>
        </w:rPr>
        <w:t>；</w:t>
      </w:r>
      <w:proofErr w:type="gramStart"/>
      <w:r w:rsidR="00D54BD0" w:rsidRPr="009D6D9A">
        <w:rPr>
          <w:rFonts w:ascii="Times New Roman" w:eastAsia="仿宋_GB2312" w:hAnsi="Times New Roman" w:hint="eastAsia"/>
          <w:sz w:val="32"/>
          <w:szCs w:val="32"/>
        </w:rPr>
        <w:t>该</w:t>
      </w:r>
      <w:r w:rsidR="005034D5" w:rsidRPr="009D6D9A">
        <w:rPr>
          <w:rFonts w:ascii="Times New Roman" w:eastAsia="仿宋_GB2312" w:hAnsi="Times New Roman" w:hint="eastAsia"/>
          <w:sz w:val="32"/>
          <w:szCs w:val="32"/>
        </w:rPr>
        <w:t>最高</w:t>
      </w:r>
      <w:proofErr w:type="gramEnd"/>
      <w:r w:rsidR="005034D5" w:rsidRPr="009D6D9A">
        <w:rPr>
          <w:rFonts w:ascii="Times New Roman" w:eastAsia="仿宋_GB2312" w:hAnsi="Times New Roman" w:hint="eastAsia"/>
          <w:sz w:val="32"/>
          <w:szCs w:val="32"/>
        </w:rPr>
        <w:t>学历（</w:t>
      </w:r>
      <w:r w:rsidR="00202632" w:rsidRPr="009D6D9A">
        <w:rPr>
          <w:rFonts w:ascii="Times New Roman" w:eastAsia="仿宋_GB2312" w:hAnsi="Times New Roman" w:hint="eastAsia"/>
          <w:sz w:val="32"/>
          <w:szCs w:val="32"/>
        </w:rPr>
        <w:t>学位</w:t>
      </w:r>
      <w:r w:rsidR="005034D5" w:rsidRPr="009D6D9A">
        <w:rPr>
          <w:rFonts w:ascii="Times New Roman" w:eastAsia="仿宋_GB2312" w:hAnsi="Times New Roman" w:hint="eastAsia"/>
          <w:sz w:val="32"/>
          <w:szCs w:val="32"/>
        </w:rPr>
        <w:t>）所对应的专业应与岗位要求的专业相符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。</w:t>
      </w:r>
      <w:r w:rsidR="00853D40" w:rsidRPr="009D6D9A">
        <w:rPr>
          <w:rFonts w:ascii="Times New Roman" w:eastAsia="仿宋_GB2312" w:hAnsi="Times New Roman" w:hint="eastAsia"/>
          <w:sz w:val="32"/>
          <w:szCs w:val="32"/>
        </w:rPr>
        <w:t>其中，京内生源指入读高校前为北京市常住户口（不含北京高校学生集体户口）。</w:t>
      </w:r>
    </w:p>
    <w:p w14:paraId="71FE417D" w14:textId="054189B5" w:rsidR="005164BD" w:rsidRPr="009D6D9A" w:rsidRDefault="005164BD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招聘条件中的年龄、工作履历等计算均截止到</w:t>
      </w:r>
      <w:r w:rsidRPr="009D6D9A">
        <w:rPr>
          <w:rFonts w:ascii="Times New Roman" w:eastAsia="仿宋_GB2312" w:hAnsi="Times New Roman" w:hint="eastAsia"/>
          <w:sz w:val="32"/>
          <w:szCs w:val="32"/>
        </w:rPr>
        <w:t>2026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="0012741C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Pr="009D6D9A">
        <w:rPr>
          <w:rFonts w:ascii="Times New Roman" w:eastAsia="仿宋_GB2312" w:hAnsi="Times New Roman" w:hint="eastAsia"/>
          <w:sz w:val="32"/>
          <w:szCs w:val="32"/>
        </w:rPr>
        <w:t>日。</w:t>
      </w:r>
    </w:p>
    <w:p w14:paraId="54E78FED" w14:textId="3DB0A2B1" w:rsidR="00857C14" w:rsidRPr="009D6D9A" w:rsidRDefault="005164BD" w:rsidP="00B7763A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黑体" w:eastAsia="黑体" w:hAnsi="黑体" w:hint="eastAsia"/>
          <w:sz w:val="32"/>
          <w:szCs w:val="32"/>
        </w:rPr>
        <w:t>三、</w:t>
      </w:r>
      <w:r w:rsidR="00857C14" w:rsidRPr="009D6D9A">
        <w:rPr>
          <w:rFonts w:ascii="Times New Roman" w:eastAsia="黑体" w:hAnsi="Times New Roman" w:hint="eastAsia"/>
          <w:sz w:val="32"/>
          <w:szCs w:val="32"/>
        </w:rPr>
        <w:t>招聘程序</w:t>
      </w:r>
    </w:p>
    <w:p w14:paraId="528955BB" w14:textId="77777777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D6D9A">
        <w:rPr>
          <w:rFonts w:ascii="Times New Roman" w:eastAsia="楷体" w:hAnsi="Times New Roman" w:hint="eastAsia"/>
          <w:sz w:val="32"/>
          <w:szCs w:val="32"/>
        </w:rPr>
        <w:t>（一）报名</w:t>
      </w:r>
    </w:p>
    <w:p w14:paraId="79AAD094" w14:textId="77777777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9D6D9A">
        <w:rPr>
          <w:rFonts w:ascii="Times New Roman" w:eastAsia="仿宋_GB2312" w:hAnsi="Times New Roman" w:hint="eastAsia"/>
          <w:sz w:val="32"/>
          <w:szCs w:val="32"/>
        </w:rPr>
        <w:t>报名时间</w:t>
      </w:r>
    </w:p>
    <w:p w14:paraId="02FB5D58" w14:textId="3C91B19C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从即日起至</w:t>
      </w:r>
      <w:r w:rsidRPr="009D6D9A">
        <w:rPr>
          <w:rFonts w:ascii="Times New Roman" w:eastAsia="仿宋_GB2312" w:hAnsi="Times New Roman" w:hint="eastAsia"/>
          <w:sz w:val="32"/>
          <w:szCs w:val="32"/>
        </w:rPr>
        <w:t>202</w:t>
      </w:r>
      <w:r w:rsidR="00E50E43" w:rsidRPr="009D6D9A">
        <w:rPr>
          <w:rFonts w:ascii="Times New Roman" w:eastAsia="仿宋_GB2312" w:hAnsi="Times New Roman" w:hint="eastAsia"/>
          <w:sz w:val="32"/>
          <w:szCs w:val="32"/>
        </w:rPr>
        <w:t>6</w:t>
      </w:r>
      <w:r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="00B8211D" w:rsidRPr="009D6D9A">
        <w:rPr>
          <w:rFonts w:ascii="Times New Roman" w:eastAsia="仿宋_GB2312" w:hAnsi="Times New Roman" w:hint="eastAsia"/>
          <w:sz w:val="32"/>
          <w:szCs w:val="32"/>
        </w:rPr>
        <w:t>6</w:t>
      </w:r>
      <w:r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="00AE226E">
        <w:rPr>
          <w:rFonts w:ascii="Times New Roman" w:eastAsia="仿宋_GB2312" w:hAnsi="Times New Roman" w:hint="eastAsia"/>
          <w:sz w:val="32"/>
          <w:szCs w:val="32"/>
        </w:rPr>
        <w:t>1</w:t>
      </w:r>
      <w:r w:rsidR="00B8211D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Pr="009D6D9A">
        <w:rPr>
          <w:rFonts w:ascii="Times New Roman" w:eastAsia="仿宋_GB2312" w:hAnsi="Times New Roman" w:hint="eastAsia"/>
          <w:sz w:val="32"/>
          <w:szCs w:val="32"/>
        </w:rPr>
        <w:t>日截止。</w:t>
      </w:r>
    </w:p>
    <w:p w14:paraId="13BE6EF9" w14:textId="6B19167F" w:rsidR="00220EA2" w:rsidRPr="009D6D9A" w:rsidRDefault="00220EA2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2.</w:t>
      </w:r>
      <w:r w:rsidR="00C838EB" w:rsidRPr="009D6D9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D6D9A">
        <w:rPr>
          <w:rFonts w:ascii="Times New Roman" w:eastAsia="仿宋_GB2312" w:hAnsi="Times New Roman" w:hint="eastAsia"/>
          <w:sz w:val="32"/>
          <w:szCs w:val="32"/>
        </w:rPr>
        <w:t>报名方式：请应聘者</w:t>
      </w:r>
      <w:proofErr w:type="gramStart"/>
      <w:r w:rsidRPr="009D6D9A">
        <w:rPr>
          <w:rFonts w:ascii="Times New Roman" w:eastAsia="仿宋_GB2312" w:hAnsi="Times New Roman" w:hint="eastAsia"/>
          <w:sz w:val="32"/>
          <w:szCs w:val="32"/>
        </w:rPr>
        <w:t>通过网申</w:t>
      </w:r>
      <w:r w:rsidRPr="009D6D9A">
        <w:rPr>
          <w:rFonts w:ascii="Times New Roman" w:eastAsia="仿宋_GB2312" w:hAnsi="Times New Roman"/>
          <w:sz w:val="32"/>
          <w:szCs w:val="32"/>
        </w:rPr>
        <w:t>管理系统</w:t>
      </w:r>
      <w:proofErr w:type="gramEnd"/>
      <w:r w:rsidRPr="009D6D9A">
        <w:rPr>
          <w:rFonts w:ascii="Times New Roman" w:eastAsia="仿宋_GB2312" w:hAnsi="Times New Roman" w:hint="eastAsia"/>
          <w:sz w:val="32"/>
          <w:szCs w:val="32"/>
        </w:rPr>
        <w:t>，</w:t>
      </w:r>
      <w:r w:rsidR="00F151B7" w:rsidRPr="009D6D9A">
        <w:rPr>
          <w:rFonts w:ascii="Times New Roman" w:eastAsia="仿宋_GB2312" w:hAnsi="Times New Roman" w:hint="eastAsia"/>
          <w:sz w:val="32"/>
          <w:szCs w:val="32"/>
        </w:rPr>
        <w:t>报名地址为</w:t>
      </w:r>
      <w:r w:rsidR="00134F8E" w:rsidRPr="009D6D9A">
        <w:rPr>
          <w:rFonts w:ascii="Times New Roman" w:eastAsia="仿宋_GB2312" w:hAnsi="Times New Roman"/>
          <w:sz w:val="32"/>
          <w:szCs w:val="32"/>
        </w:rPr>
        <w:t>http://u.51job.com/QbM4qmN</w:t>
      </w:r>
      <w:r w:rsidR="00F151B7" w:rsidRPr="009D6D9A">
        <w:rPr>
          <w:rFonts w:ascii="Times New Roman" w:eastAsia="仿宋_GB2312" w:hAnsi="Times New Roman" w:hint="eastAsia"/>
          <w:sz w:val="32"/>
          <w:szCs w:val="32"/>
        </w:rPr>
        <w:t>，</w:t>
      </w:r>
      <w:r w:rsidRPr="009D6D9A">
        <w:rPr>
          <w:rFonts w:ascii="Times New Roman" w:eastAsia="仿宋_GB2312" w:hAnsi="Times New Roman" w:hint="eastAsia"/>
          <w:sz w:val="32"/>
          <w:szCs w:val="32"/>
        </w:rPr>
        <w:t>按规范</w:t>
      </w:r>
      <w:r w:rsidRPr="009D6D9A">
        <w:rPr>
          <w:rFonts w:ascii="Times New Roman" w:eastAsia="仿宋_GB2312" w:hAnsi="Times New Roman"/>
          <w:sz w:val="32"/>
          <w:szCs w:val="32"/>
        </w:rPr>
        <w:t>格式认真填写</w:t>
      </w:r>
      <w:r w:rsidRPr="009D6D9A">
        <w:rPr>
          <w:rFonts w:ascii="Times New Roman" w:eastAsia="仿宋_GB2312" w:hAnsi="Times New Roman" w:hint="eastAsia"/>
          <w:sz w:val="32"/>
          <w:szCs w:val="32"/>
        </w:rPr>
        <w:t>相关信息，并</w:t>
      </w:r>
      <w:r w:rsidRPr="009D6D9A">
        <w:rPr>
          <w:rFonts w:ascii="Times New Roman" w:eastAsia="仿宋_GB2312" w:hAnsi="Times New Roman"/>
          <w:sz w:val="32"/>
          <w:szCs w:val="32"/>
        </w:rPr>
        <w:t>提供要求的</w:t>
      </w:r>
      <w:r w:rsidRPr="009D6D9A">
        <w:rPr>
          <w:rFonts w:ascii="Times New Roman" w:eastAsia="仿宋_GB2312" w:hAnsi="Times New Roman" w:hint="eastAsia"/>
          <w:sz w:val="32"/>
          <w:szCs w:val="32"/>
        </w:rPr>
        <w:t>电子版</w:t>
      </w:r>
      <w:r w:rsidRPr="009D6D9A">
        <w:rPr>
          <w:rFonts w:ascii="Times New Roman" w:eastAsia="仿宋_GB2312" w:hAnsi="Times New Roman"/>
          <w:sz w:val="32"/>
          <w:szCs w:val="32"/>
        </w:rPr>
        <w:t>材料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。</w:t>
      </w:r>
      <w:r w:rsidR="00B3618F" w:rsidRPr="009D6D9A">
        <w:rPr>
          <w:rFonts w:ascii="Times New Roman" w:eastAsia="仿宋_GB2312" w:hAnsi="Times New Roman" w:hint="eastAsia"/>
          <w:kern w:val="0"/>
          <w:sz w:val="32"/>
          <w:szCs w:val="32"/>
        </w:rPr>
        <w:t>每位应聘者只能申报一个岗位。</w:t>
      </w:r>
    </w:p>
    <w:p w14:paraId="3AB57E0A" w14:textId="265F2E00" w:rsidR="00220EA2" w:rsidRPr="009D6D9A" w:rsidRDefault="00220EA2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3.</w:t>
      </w:r>
      <w:r w:rsidR="00C838EB" w:rsidRPr="009D6D9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D6D9A">
        <w:rPr>
          <w:rFonts w:ascii="Times New Roman" w:eastAsia="仿宋_GB2312" w:hAnsi="Times New Roman" w:hint="eastAsia"/>
          <w:sz w:val="32"/>
          <w:szCs w:val="32"/>
        </w:rPr>
        <w:t>报名材料</w:t>
      </w:r>
    </w:p>
    <w:p w14:paraId="0038AA20" w14:textId="23E86296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）</w:t>
      </w:r>
      <w:r w:rsidR="000859D5" w:rsidRPr="009D6D9A">
        <w:rPr>
          <w:rFonts w:ascii="Times New Roman" w:eastAsia="仿宋_GB2312" w:hAnsi="Times New Roman" w:hint="eastAsia"/>
          <w:sz w:val="32"/>
          <w:szCs w:val="32"/>
        </w:rPr>
        <w:t>选择报考</w:t>
      </w:r>
      <w:r w:rsidR="000859D5" w:rsidRPr="009D6D9A">
        <w:rPr>
          <w:rFonts w:ascii="Times New Roman" w:eastAsia="仿宋_GB2312" w:hAnsi="Times New Roman"/>
          <w:sz w:val="32"/>
          <w:szCs w:val="32"/>
        </w:rPr>
        <w:t>单位及岗位</w:t>
      </w:r>
      <w:r w:rsidR="000859D5" w:rsidRPr="009D6D9A">
        <w:rPr>
          <w:rFonts w:ascii="Times New Roman" w:eastAsia="仿宋_GB2312" w:hAnsi="Times New Roman" w:hint="eastAsia"/>
          <w:sz w:val="32"/>
          <w:szCs w:val="32"/>
        </w:rPr>
        <w:t>，填写</w:t>
      </w:r>
      <w:r w:rsidR="000859D5" w:rsidRPr="009D6D9A">
        <w:rPr>
          <w:rFonts w:ascii="Times New Roman" w:eastAsia="仿宋_GB2312" w:hAnsi="Times New Roman"/>
          <w:sz w:val="32"/>
          <w:szCs w:val="32"/>
        </w:rPr>
        <w:t>个人</w:t>
      </w:r>
      <w:r w:rsidR="00B02D9A" w:rsidRPr="009D6D9A">
        <w:rPr>
          <w:rFonts w:ascii="Times New Roman" w:eastAsia="仿宋_GB2312" w:hAnsi="Times New Roman" w:hint="eastAsia"/>
          <w:sz w:val="32"/>
          <w:szCs w:val="32"/>
        </w:rPr>
        <w:t>基本</w:t>
      </w:r>
      <w:r w:rsidR="00B02D9A" w:rsidRPr="009D6D9A">
        <w:rPr>
          <w:rFonts w:ascii="Times New Roman" w:eastAsia="仿宋_GB2312" w:hAnsi="Times New Roman"/>
          <w:sz w:val="32"/>
          <w:szCs w:val="32"/>
        </w:rPr>
        <w:t>信息、</w:t>
      </w:r>
      <w:r w:rsidR="000859D5" w:rsidRPr="009D6D9A">
        <w:rPr>
          <w:rFonts w:ascii="Times New Roman" w:eastAsia="仿宋_GB2312" w:hAnsi="Times New Roman" w:hint="eastAsia"/>
          <w:sz w:val="32"/>
          <w:szCs w:val="32"/>
        </w:rPr>
        <w:t>学习和工作经历</w:t>
      </w:r>
      <w:r w:rsidR="00B02D9A" w:rsidRPr="009D6D9A">
        <w:rPr>
          <w:rFonts w:ascii="Times New Roman" w:eastAsia="仿宋_GB2312" w:hAnsi="Times New Roman" w:hint="eastAsia"/>
          <w:sz w:val="32"/>
          <w:szCs w:val="32"/>
        </w:rPr>
        <w:t>、</w:t>
      </w:r>
      <w:r w:rsidR="00220EA2" w:rsidRPr="009D6D9A">
        <w:rPr>
          <w:rFonts w:ascii="Times New Roman" w:eastAsia="仿宋_GB2312" w:hAnsi="Times New Roman" w:hint="eastAsia"/>
          <w:sz w:val="32"/>
          <w:szCs w:val="32"/>
        </w:rPr>
        <w:t>奖惩情况</w:t>
      </w:r>
      <w:r w:rsidR="000859D5" w:rsidRPr="009D6D9A">
        <w:rPr>
          <w:rFonts w:ascii="Times New Roman" w:eastAsia="仿宋_GB2312" w:hAnsi="Times New Roman" w:hint="eastAsia"/>
          <w:sz w:val="32"/>
          <w:szCs w:val="32"/>
        </w:rPr>
        <w:t>等。</w:t>
      </w:r>
    </w:p>
    <w:p w14:paraId="622B60C4" w14:textId="1A768394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Pr="009D6D9A">
        <w:rPr>
          <w:rFonts w:ascii="Times New Roman" w:eastAsia="仿宋_GB2312" w:hAnsi="Times New Roman" w:hint="eastAsia"/>
          <w:sz w:val="32"/>
          <w:szCs w:val="32"/>
        </w:rPr>
        <w:t>2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）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需上传的电子版材料包括：学历学位证书、专业技术资格证书、英语成绩证书、近期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2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寸彩色证件照片、主要业绩（成果）证明材料、承诺书（附件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2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）及报考岗位所要求的其他材料；以应届毕业生身份（含择业期内应聘人员）报名的需提供《未就业承诺书》（附件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3</w:t>
      </w:r>
      <w:r w:rsidR="009F07C0" w:rsidRPr="009D6D9A">
        <w:rPr>
          <w:rFonts w:ascii="Times New Roman" w:eastAsia="仿宋_GB2312" w:hAnsi="Times New Roman" w:hint="eastAsia"/>
          <w:sz w:val="32"/>
          <w:szCs w:val="32"/>
        </w:rPr>
        <w:t>）。</w:t>
      </w:r>
    </w:p>
    <w:p w14:paraId="352C3537" w14:textId="40F4520D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lastRenderedPageBreak/>
        <w:t>应聘者应对提交材料的真实性负责。以上</w:t>
      </w:r>
      <w:r w:rsidR="00BB4EA1" w:rsidRPr="009D6D9A">
        <w:rPr>
          <w:rFonts w:ascii="Times New Roman" w:eastAsia="仿宋_GB2312" w:hAnsi="Times New Roman" w:hint="eastAsia"/>
          <w:sz w:val="32"/>
          <w:szCs w:val="32"/>
        </w:rPr>
        <w:t>必要</w:t>
      </w:r>
      <w:r w:rsidRPr="009D6D9A">
        <w:rPr>
          <w:rFonts w:ascii="Times New Roman" w:eastAsia="仿宋_GB2312" w:hAnsi="Times New Roman" w:hint="eastAsia"/>
          <w:sz w:val="32"/>
          <w:szCs w:val="32"/>
        </w:rPr>
        <w:t>材料提供不全者，资格审核视为不通过。凡弄虚作假者，一经查实，取消考试资格或聘用资格。</w:t>
      </w:r>
    </w:p>
    <w:p w14:paraId="0191DC67" w14:textId="77777777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D6D9A">
        <w:rPr>
          <w:rFonts w:ascii="Times New Roman" w:eastAsia="楷体" w:hAnsi="Times New Roman" w:hint="eastAsia"/>
          <w:sz w:val="32"/>
          <w:szCs w:val="32"/>
        </w:rPr>
        <w:t>（二）资格审查</w:t>
      </w:r>
    </w:p>
    <w:p w14:paraId="69F3EFC4" w14:textId="28B97CFE" w:rsidR="00967EC3" w:rsidRPr="009D6D9A" w:rsidRDefault="00967EC3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1.</w:t>
      </w:r>
      <w:r w:rsidR="00F02081" w:rsidRPr="009D6D9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中心将根据上述岗位要求，对应聘人员的资格进行初审，通过资格审</w:t>
      </w:r>
      <w:r w:rsidR="0063699A" w:rsidRPr="009D6D9A">
        <w:rPr>
          <w:rFonts w:ascii="Times New Roman" w:eastAsia="仿宋_GB2312" w:hAnsi="Times New Roman" w:hint="eastAsia"/>
          <w:sz w:val="32"/>
          <w:szCs w:val="32"/>
        </w:rPr>
        <w:t>查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的人员方可参加笔试。岗位招聘人数与通过资格审查人数的比例原则上须达到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1:</w:t>
      </w:r>
      <w:r w:rsidR="00B030D4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，达不到比例的，</w:t>
      </w:r>
      <w:r w:rsidR="00102C4F" w:rsidRPr="009D6D9A">
        <w:rPr>
          <w:rFonts w:ascii="Times New Roman" w:eastAsia="仿宋_GB2312" w:hAnsi="Times New Roman" w:hint="eastAsia"/>
          <w:sz w:val="32"/>
          <w:szCs w:val="32"/>
        </w:rPr>
        <w:t>经招聘工作领导小组集体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研究决定是否按实际通过资格审查人数开考</w:t>
      </w:r>
      <w:r w:rsidR="00B3618F" w:rsidRPr="009D6D9A">
        <w:rPr>
          <w:rFonts w:ascii="Times New Roman" w:eastAsia="仿宋_GB2312" w:hAnsi="Times New Roman" w:hint="eastAsia"/>
          <w:sz w:val="32"/>
          <w:szCs w:val="32"/>
        </w:rPr>
        <w:t>或取消</w:t>
      </w:r>
      <w:proofErr w:type="gramStart"/>
      <w:r w:rsidR="00B3618F" w:rsidRPr="009D6D9A">
        <w:rPr>
          <w:rFonts w:ascii="Times New Roman" w:eastAsia="仿宋_GB2312" w:hAnsi="Times New Roman" w:hint="eastAsia"/>
          <w:sz w:val="32"/>
          <w:szCs w:val="32"/>
        </w:rPr>
        <w:t>该岗位</w:t>
      </w:r>
      <w:proofErr w:type="gramEnd"/>
      <w:r w:rsidR="00B3618F" w:rsidRPr="009D6D9A">
        <w:rPr>
          <w:rFonts w:ascii="Times New Roman" w:eastAsia="仿宋_GB2312" w:hAnsi="Times New Roman" w:hint="eastAsia"/>
          <w:sz w:val="32"/>
          <w:szCs w:val="32"/>
        </w:rPr>
        <w:t>招聘计划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。</w:t>
      </w:r>
      <w:r w:rsidR="00657F6F" w:rsidRPr="009D6D9A">
        <w:rPr>
          <w:rFonts w:ascii="Times New Roman" w:eastAsia="仿宋_GB2312" w:hAnsi="Times New Roman" w:hint="eastAsia"/>
          <w:sz w:val="32"/>
          <w:szCs w:val="32"/>
        </w:rPr>
        <w:t>考试资格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与考试具体事宜将</w:t>
      </w:r>
      <w:proofErr w:type="gramStart"/>
      <w:r w:rsidR="00857C14" w:rsidRPr="009D6D9A">
        <w:rPr>
          <w:rFonts w:ascii="Times New Roman" w:eastAsia="仿宋_GB2312" w:hAnsi="Times New Roman" w:hint="eastAsia"/>
          <w:sz w:val="32"/>
          <w:szCs w:val="32"/>
        </w:rPr>
        <w:t>待资格</w:t>
      </w:r>
      <w:proofErr w:type="gramEnd"/>
      <w:r w:rsidR="00657F6F" w:rsidRPr="009D6D9A">
        <w:rPr>
          <w:rFonts w:ascii="Times New Roman" w:eastAsia="仿宋_GB2312" w:hAnsi="Times New Roman" w:hint="eastAsia"/>
          <w:sz w:val="32"/>
          <w:szCs w:val="32"/>
        </w:rPr>
        <w:t>初审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后通过电子邮件通知本人。</w:t>
      </w:r>
    </w:p>
    <w:p w14:paraId="7518D7A7" w14:textId="290DBA42" w:rsidR="004A1532" w:rsidRPr="009D6D9A" w:rsidRDefault="00967EC3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2.</w:t>
      </w:r>
      <w:r w:rsidR="00D21D76" w:rsidRPr="009D6D9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815DE6" w:rsidRPr="009D6D9A">
        <w:rPr>
          <w:rFonts w:ascii="Times New Roman" w:eastAsia="仿宋_GB2312" w:hAnsi="Times New Roman" w:hint="eastAsia"/>
          <w:sz w:val="32"/>
          <w:szCs w:val="32"/>
        </w:rPr>
        <w:t>面试</w:t>
      </w:r>
      <w:r w:rsidR="00657F6F" w:rsidRPr="009D6D9A">
        <w:rPr>
          <w:rFonts w:ascii="Times New Roman" w:eastAsia="仿宋_GB2312" w:hAnsi="Times New Roman" w:hint="eastAsia"/>
          <w:sz w:val="32"/>
          <w:szCs w:val="32"/>
        </w:rPr>
        <w:t>前将对应聘人员</w:t>
      </w:r>
      <w:r w:rsidR="00FD3612" w:rsidRPr="009D6D9A">
        <w:rPr>
          <w:rFonts w:ascii="Times New Roman" w:eastAsia="仿宋_GB2312" w:hAnsi="Times New Roman" w:hint="eastAsia"/>
          <w:sz w:val="32"/>
          <w:szCs w:val="32"/>
        </w:rPr>
        <w:t>进行资格复审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，资格复审不合格者，取消资格。</w:t>
      </w:r>
    </w:p>
    <w:p w14:paraId="5992D2AC" w14:textId="2FE6C976" w:rsidR="00A91D45" w:rsidRPr="009D6D9A" w:rsidRDefault="004A1532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 xml:space="preserve">3. </w:t>
      </w:r>
      <w:r w:rsidR="00C20C1C" w:rsidRPr="009D6D9A">
        <w:rPr>
          <w:rFonts w:ascii="Times New Roman" w:eastAsia="仿宋_GB2312" w:hAnsi="Times New Roman" w:hint="eastAsia"/>
          <w:sz w:val="32"/>
          <w:szCs w:val="32"/>
        </w:rPr>
        <w:t>资格审查贯穿公开招聘全过程，任何环节发现应聘人员不符合资格条件的，均取消应聘或者聘用资格。</w:t>
      </w:r>
    </w:p>
    <w:p w14:paraId="3287604B" w14:textId="0275320A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D6D9A">
        <w:rPr>
          <w:rFonts w:ascii="Times New Roman" w:eastAsia="楷体" w:hAnsi="Times New Roman" w:hint="eastAsia"/>
          <w:sz w:val="32"/>
          <w:szCs w:val="32"/>
        </w:rPr>
        <w:t>（三）</w:t>
      </w:r>
      <w:r w:rsidR="002D6745" w:rsidRPr="009D6D9A">
        <w:rPr>
          <w:rFonts w:ascii="Times New Roman" w:eastAsia="楷体" w:hAnsi="Times New Roman" w:hint="eastAsia"/>
          <w:sz w:val="32"/>
          <w:szCs w:val="32"/>
        </w:rPr>
        <w:t>考试</w:t>
      </w:r>
    </w:p>
    <w:p w14:paraId="163D4793" w14:textId="650D62BA" w:rsidR="002D6745" w:rsidRPr="009D6D9A" w:rsidRDefault="002D674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本次公开招聘考试分为笔试和面试两个环节。笔试、面试时间及具体安排另行通知。此外，入围面试的应聘人员参加心理测试，心理测试不计</w:t>
      </w:r>
      <w:proofErr w:type="gramStart"/>
      <w:r w:rsidRPr="009D6D9A">
        <w:rPr>
          <w:rFonts w:ascii="Times New Roman" w:eastAsia="仿宋_GB2312" w:hAnsi="Times New Roman" w:hint="eastAsia"/>
          <w:sz w:val="32"/>
          <w:szCs w:val="32"/>
        </w:rPr>
        <w:t>入考试</w:t>
      </w:r>
      <w:proofErr w:type="gramEnd"/>
      <w:r w:rsidRPr="009D6D9A">
        <w:rPr>
          <w:rFonts w:ascii="Times New Roman" w:eastAsia="仿宋_GB2312" w:hAnsi="Times New Roman" w:hint="eastAsia"/>
          <w:sz w:val="32"/>
          <w:szCs w:val="32"/>
        </w:rPr>
        <w:t>总成绩，但会作为面试参考</w:t>
      </w:r>
      <w:r w:rsidR="00DF1F52" w:rsidRPr="009D6D9A">
        <w:rPr>
          <w:rFonts w:ascii="Times New Roman" w:eastAsia="仿宋_GB2312" w:hAnsi="Times New Roman" w:hint="eastAsia"/>
          <w:sz w:val="32"/>
          <w:szCs w:val="32"/>
        </w:rPr>
        <w:t>依据和考察依据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，请考生认真对待。</w:t>
      </w:r>
    </w:p>
    <w:p w14:paraId="71614E85" w14:textId="0BFEBDAB" w:rsidR="002D6745" w:rsidRPr="009D6D9A" w:rsidRDefault="002D674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笔试主要考察招聘岗位所需的专业知识或综合能力等，总分</w:t>
      </w:r>
      <w:r w:rsidRPr="009D6D9A">
        <w:rPr>
          <w:rFonts w:ascii="Times New Roman" w:eastAsia="仿宋_GB2312" w:hAnsi="Times New Roman" w:hint="eastAsia"/>
          <w:sz w:val="32"/>
          <w:szCs w:val="32"/>
        </w:rPr>
        <w:t>100</w:t>
      </w:r>
      <w:r w:rsidRPr="009D6D9A">
        <w:rPr>
          <w:rFonts w:ascii="Times New Roman" w:eastAsia="仿宋_GB2312" w:hAnsi="Times New Roman" w:hint="eastAsia"/>
          <w:sz w:val="32"/>
          <w:szCs w:val="32"/>
        </w:rPr>
        <w:t>分，合格分数线为</w:t>
      </w:r>
      <w:r w:rsidRPr="009D6D9A">
        <w:rPr>
          <w:rFonts w:ascii="Times New Roman" w:eastAsia="仿宋_GB2312" w:hAnsi="Times New Roman" w:hint="eastAsia"/>
          <w:sz w:val="32"/>
          <w:szCs w:val="32"/>
        </w:rPr>
        <w:t>60</w:t>
      </w:r>
      <w:r w:rsidRPr="009D6D9A"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47EF7E16" w14:textId="713BB3AD" w:rsidR="002D6745" w:rsidRPr="009D6D9A" w:rsidRDefault="002D674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根据笔试成绩从高到低排序，按照</w:t>
      </w:r>
      <w:r w:rsidRPr="009D6D9A">
        <w:rPr>
          <w:rFonts w:ascii="Times New Roman" w:eastAsia="仿宋_GB2312" w:hAnsi="Times New Roman"/>
          <w:sz w:val="32"/>
          <w:szCs w:val="32"/>
        </w:rPr>
        <w:t>1:5</w:t>
      </w:r>
      <w:r w:rsidRPr="009D6D9A">
        <w:rPr>
          <w:rFonts w:ascii="Times New Roman" w:eastAsia="仿宋_GB2312" w:hAnsi="Times New Roman" w:hint="eastAsia"/>
          <w:sz w:val="32"/>
          <w:szCs w:val="32"/>
        </w:rPr>
        <w:t>的比例确定面试人选。面试人选比例低于</w:t>
      </w:r>
      <w:r w:rsidRPr="009D6D9A">
        <w:rPr>
          <w:rFonts w:ascii="Times New Roman" w:eastAsia="仿宋_GB2312" w:hAnsi="Times New Roman"/>
          <w:sz w:val="32"/>
          <w:szCs w:val="32"/>
        </w:rPr>
        <w:t>1:5</w:t>
      </w:r>
      <w:r w:rsidRPr="009D6D9A">
        <w:rPr>
          <w:rFonts w:ascii="Times New Roman" w:eastAsia="仿宋_GB2312" w:hAnsi="Times New Roman" w:hint="eastAsia"/>
          <w:sz w:val="32"/>
          <w:szCs w:val="32"/>
        </w:rPr>
        <w:t>的，按实际笔试合格人数组织面试。若</w:t>
      </w:r>
      <w:proofErr w:type="gramStart"/>
      <w:r w:rsidRPr="009D6D9A">
        <w:rPr>
          <w:rFonts w:ascii="Times New Roman" w:eastAsia="仿宋_GB2312" w:hAnsi="Times New Roman" w:hint="eastAsia"/>
          <w:sz w:val="32"/>
          <w:szCs w:val="32"/>
        </w:rPr>
        <w:t>某</w:t>
      </w:r>
      <w:r w:rsidRPr="009D6D9A">
        <w:rPr>
          <w:rFonts w:ascii="Times New Roman" w:eastAsia="仿宋_GB2312" w:hAnsi="Times New Roman" w:hint="eastAsia"/>
          <w:sz w:val="32"/>
          <w:szCs w:val="32"/>
        </w:rPr>
        <w:lastRenderedPageBreak/>
        <w:t>岗位</w:t>
      </w:r>
      <w:proofErr w:type="gramEnd"/>
      <w:r w:rsidRPr="009D6D9A">
        <w:rPr>
          <w:rFonts w:ascii="Times New Roman" w:eastAsia="仿宋_GB2312" w:hAnsi="Times New Roman" w:hint="eastAsia"/>
          <w:sz w:val="32"/>
          <w:szCs w:val="32"/>
        </w:rPr>
        <w:t>笔试成绩第五名出现并列情况，则并列进入面试。</w:t>
      </w:r>
    </w:p>
    <w:p w14:paraId="5AE1464D" w14:textId="594DCE89" w:rsidR="002D6745" w:rsidRPr="009D6D9A" w:rsidRDefault="002D674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面试主要考察应聘人员的政治思想、道德品质、综合素质、专业能力、工作实绩、</w:t>
      </w:r>
      <w:proofErr w:type="gramStart"/>
      <w:r w:rsidRPr="009D6D9A">
        <w:rPr>
          <w:rFonts w:ascii="Times New Roman" w:eastAsia="仿宋_GB2312" w:hAnsi="Times New Roman" w:hint="eastAsia"/>
          <w:sz w:val="32"/>
          <w:szCs w:val="32"/>
        </w:rPr>
        <w:t>人岗匹配</w:t>
      </w:r>
      <w:proofErr w:type="gramEnd"/>
      <w:r w:rsidRPr="009D6D9A">
        <w:rPr>
          <w:rFonts w:ascii="Times New Roman" w:eastAsia="仿宋_GB2312" w:hAnsi="Times New Roman" w:hint="eastAsia"/>
          <w:sz w:val="32"/>
          <w:szCs w:val="32"/>
        </w:rPr>
        <w:t>度及发展潜力等情况。专业岗位根据需要测试专业外语水平或实践操作能力。面试总分为</w:t>
      </w:r>
      <w:r w:rsidRPr="009D6D9A">
        <w:rPr>
          <w:rFonts w:ascii="Times New Roman" w:eastAsia="仿宋_GB2312" w:hAnsi="Times New Roman" w:hint="eastAsia"/>
          <w:sz w:val="32"/>
          <w:szCs w:val="32"/>
        </w:rPr>
        <w:t>100</w:t>
      </w:r>
      <w:r w:rsidRPr="009D6D9A">
        <w:rPr>
          <w:rFonts w:ascii="Times New Roman" w:eastAsia="仿宋_GB2312" w:hAnsi="Times New Roman" w:hint="eastAsia"/>
          <w:sz w:val="32"/>
          <w:szCs w:val="32"/>
        </w:rPr>
        <w:t>分，</w:t>
      </w:r>
      <w:r w:rsidRPr="009D6D9A">
        <w:rPr>
          <w:rFonts w:ascii="Times New Roman" w:eastAsia="仿宋_GB2312" w:hAnsi="Times New Roman"/>
          <w:sz w:val="32"/>
          <w:szCs w:val="32"/>
        </w:rPr>
        <w:t>合格分数线为</w:t>
      </w:r>
      <w:r w:rsidRPr="009D6D9A">
        <w:rPr>
          <w:rFonts w:ascii="Times New Roman" w:eastAsia="仿宋_GB2312" w:hAnsi="Times New Roman" w:hint="eastAsia"/>
          <w:sz w:val="32"/>
          <w:szCs w:val="32"/>
        </w:rPr>
        <w:t>60</w:t>
      </w:r>
      <w:r w:rsidRPr="009D6D9A"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79F4A91E" w14:textId="77777777" w:rsidR="002D6745" w:rsidRPr="009D6D9A" w:rsidRDefault="002D674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应聘</w:t>
      </w:r>
      <w:r w:rsidRPr="009D6D9A">
        <w:rPr>
          <w:rFonts w:ascii="Times New Roman" w:eastAsia="仿宋_GB2312" w:hAnsi="Times New Roman"/>
          <w:sz w:val="32"/>
          <w:szCs w:val="32"/>
        </w:rPr>
        <w:t>人员的笔试和面试成绩加权得出综合成绩。</w:t>
      </w:r>
      <w:r w:rsidRPr="009D6D9A">
        <w:rPr>
          <w:rFonts w:ascii="Times New Roman" w:eastAsia="仿宋_GB2312" w:hAnsi="Times New Roman" w:hint="eastAsia"/>
          <w:sz w:val="32"/>
          <w:szCs w:val="32"/>
        </w:rPr>
        <w:t>综合成绩满分</w:t>
      </w:r>
      <w:r w:rsidRPr="009D6D9A">
        <w:rPr>
          <w:rFonts w:ascii="Times New Roman" w:eastAsia="仿宋_GB2312" w:hAnsi="Times New Roman" w:hint="eastAsia"/>
          <w:sz w:val="32"/>
          <w:szCs w:val="32"/>
        </w:rPr>
        <w:t>100</w:t>
      </w:r>
      <w:r w:rsidRPr="009D6D9A">
        <w:rPr>
          <w:rFonts w:ascii="Times New Roman" w:eastAsia="仿宋_GB2312" w:hAnsi="Times New Roman" w:hint="eastAsia"/>
          <w:sz w:val="32"/>
          <w:szCs w:val="32"/>
        </w:rPr>
        <w:t>分，按照笔试成绩占</w:t>
      </w:r>
      <w:r w:rsidRPr="009D6D9A">
        <w:rPr>
          <w:rFonts w:ascii="Times New Roman" w:eastAsia="仿宋_GB2312" w:hAnsi="Times New Roman" w:hint="eastAsia"/>
          <w:sz w:val="32"/>
          <w:szCs w:val="32"/>
        </w:rPr>
        <w:t>40%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、面试成绩占</w:t>
      </w:r>
      <w:r w:rsidRPr="009D6D9A">
        <w:rPr>
          <w:rFonts w:ascii="Times New Roman" w:eastAsia="仿宋_GB2312" w:hAnsi="Times New Roman" w:hint="eastAsia"/>
          <w:sz w:val="32"/>
          <w:szCs w:val="32"/>
        </w:rPr>
        <w:t>60%</w:t>
      </w:r>
      <w:r w:rsidRPr="009D6D9A">
        <w:rPr>
          <w:rFonts w:ascii="Times New Roman" w:eastAsia="仿宋_GB2312" w:hAnsi="Times New Roman" w:hint="eastAsia"/>
          <w:sz w:val="32"/>
          <w:szCs w:val="32"/>
        </w:rPr>
        <w:t>的比例进行计算。</w:t>
      </w:r>
    </w:p>
    <w:p w14:paraId="272E8242" w14:textId="77777777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D6D9A">
        <w:rPr>
          <w:rFonts w:ascii="Times New Roman" w:eastAsia="楷体" w:hAnsi="Times New Roman" w:hint="eastAsia"/>
          <w:sz w:val="32"/>
          <w:szCs w:val="32"/>
        </w:rPr>
        <w:t>（四）体检、考察</w:t>
      </w:r>
    </w:p>
    <w:p w14:paraId="36C477B8" w14:textId="15265D00" w:rsidR="007043F5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考试结束后，根据考试综合成绩排名确定考察对象，考察对象比例为</w:t>
      </w:r>
      <w:r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：</w:t>
      </w:r>
      <w:r w:rsidRPr="009D6D9A">
        <w:rPr>
          <w:rFonts w:ascii="Times New Roman" w:eastAsia="仿宋_GB2312" w:hAnsi="Times New Roman" w:hint="eastAsia"/>
          <w:sz w:val="32"/>
          <w:szCs w:val="32"/>
        </w:rPr>
        <w:t>1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。若出现考察人选</w:t>
      </w:r>
      <w:r w:rsidR="00391B31" w:rsidRPr="009D6D9A">
        <w:rPr>
          <w:rFonts w:ascii="Times New Roman" w:eastAsia="仿宋_GB2312" w:hAnsi="Times New Roman" w:hint="eastAsia"/>
          <w:sz w:val="32"/>
          <w:szCs w:val="32"/>
        </w:rPr>
        <w:t>自动放弃资格或</w:t>
      </w:r>
      <w:r w:rsidRPr="009D6D9A">
        <w:rPr>
          <w:rFonts w:ascii="Times New Roman" w:eastAsia="仿宋_GB2312" w:hAnsi="Times New Roman" w:hint="eastAsia"/>
          <w:sz w:val="32"/>
          <w:szCs w:val="32"/>
        </w:rPr>
        <w:t>体检、考察不合格</w:t>
      </w:r>
      <w:r w:rsidR="00391B31" w:rsidRPr="009D6D9A">
        <w:rPr>
          <w:rFonts w:ascii="Times New Roman" w:eastAsia="仿宋_GB2312" w:hAnsi="Times New Roman" w:hint="eastAsia"/>
          <w:sz w:val="32"/>
          <w:szCs w:val="32"/>
        </w:rPr>
        <w:t>等其他原因出现拟聘岗位空缺的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，由</w:t>
      </w:r>
      <w:r w:rsidR="00391B31" w:rsidRPr="009D6D9A">
        <w:rPr>
          <w:rFonts w:ascii="Times New Roman" w:eastAsia="仿宋_GB2312" w:hAnsi="Times New Roman" w:hint="eastAsia"/>
          <w:sz w:val="32"/>
          <w:szCs w:val="32"/>
        </w:rPr>
        <w:t>用人单位</w:t>
      </w:r>
      <w:r w:rsidRPr="009D6D9A">
        <w:rPr>
          <w:rFonts w:ascii="Times New Roman" w:eastAsia="仿宋_GB2312" w:hAnsi="Times New Roman" w:hint="eastAsia"/>
          <w:sz w:val="32"/>
          <w:szCs w:val="32"/>
        </w:rPr>
        <w:t>决定是否递补</w:t>
      </w:r>
      <w:r w:rsidR="005F76B7" w:rsidRPr="009D6D9A">
        <w:rPr>
          <w:rFonts w:ascii="Times New Roman" w:eastAsia="仿宋_GB2312" w:hAnsi="Times New Roman" w:hint="eastAsia"/>
          <w:sz w:val="32"/>
          <w:szCs w:val="32"/>
        </w:rPr>
        <w:t>考察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。</w:t>
      </w:r>
      <w:r w:rsidR="00391B31" w:rsidRPr="009D6D9A">
        <w:rPr>
          <w:rFonts w:ascii="Times New Roman" w:eastAsia="仿宋_GB2312" w:hAnsi="Times New Roman" w:hint="eastAsia"/>
          <w:sz w:val="32"/>
          <w:szCs w:val="32"/>
        </w:rPr>
        <w:t>递补时根据考试总成绩依次递补并按规定对递补者进行考察、体检。</w:t>
      </w:r>
    </w:p>
    <w:p w14:paraId="40F29ED7" w14:textId="77777777" w:rsidR="007043F5" w:rsidRPr="009D6D9A" w:rsidRDefault="007043F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/>
          <w:sz w:val="32"/>
          <w:szCs w:val="32"/>
        </w:rPr>
        <w:t>体检由用人单位统一组织开展，</w:t>
      </w:r>
      <w:r w:rsidRPr="009D6D9A">
        <w:rPr>
          <w:rFonts w:ascii="Times New Roman" w:eastAsia="仿宋_GB2312" w:hAnsi="Times New Roman" w:hint="eastAsia"/>
          <w:sz w:val="32"/>
          <w:szCs w:val="32"/>
        </w:rPr>
        <w:t>参照公务员录用体检标准及项目实施。</w:t>
      </w:r>
    </w:p>
    <w:p w14:paraId="5FEB8486" w14:textId="6274CCC3" w:rsidR="006506EB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考察环节</w:t>
      </w:r>
      <w:r w:rsidR="006506EB" w:rsidRPr="009D6D9A">
        <w:rPr>
          <w:rFonts w:ascii="Times New Roman" w:eastAsia="仿宋_GB2312" w:hAnsi="Times New Roman" w:hint="eastAsia"/>
          <w:sz w:val="32"/>
          <w:szCs w:val="32"/>
        </w:rPr>
        <w:t>根据实际情况采取实地考察、查阅档案资料、引入外部专家参与考察</w:t>
      </w:r>
      <w:r w:rsidR="00DD6928" w:rsidRPr="009D6D9A">
        <w:rPr>
          <w:rFonts w:ascii="Times New Roman" w:eastAsia="仿宋_GB2312" w:hAnsi="Times New Roman" w:hint="eastAsia"/>
          <w:sz w:val="32"/>
          <w:szCs w:val="32"/>
        </w:rPr>
        <w:t>及其他所需方式进行，</w:t>
      </w:r>
      <w:r w:rsidR="000633C1" w:rsidRPr="009D6D9A">
        <w:rPr>
          <w:rFonts w:ascii="Times New Roman" w:eastAsia="仿宋_GB2312" w:hAnsi="Times New Roman" w:hint="eastAsia"/>
          <w:sz w:val="32"/>
          <w:szCs w:val="32"/>
        </w:rPr>
        <w:t>对具有国（境）外学习或者工作经历的人员考察，如有必要，可通过函调等方式协助了解在国（境）外的学习、工作、社会交往等相关情况。</w:t>
      </w:r>
      <w:r w:rsidR="00731F8D" w:rsidRPr="009D6D9A">
        <w:rPr>
          <w:rFonts w:ascii="Times New Roman" w:eastAsia="仿宋_GB2312" w:hAnsi="Times New Roman" w:hint="eastAsia"/>
          <w:sz w:val="32"/>
          <w:szCs w:val="32"/>
        </w:rPr>
        <w:t>考察内容主要包括考察对象的政治思想、道德品质、能力素质、学习及工作表现、遵纪守法、廉洁自律以及是否需要任职回避等方面的情况，</w:t>
      </w:r>
      <w:r w:rsidR="00EF7889" w:rsidRPr="009D6D9A">
        <w:rPr>
          <w:rFonts w:ascii="Times New Roman" w:eastAsia="仿宋_GB2312" w:hAnsi="Times New Roman" w:hint="eastAsia"/>
          <w:sz w:val="32"/>
          <w:szCs w:val="32"/>
        </w:rPr>
        <w:t>并</w:t>
      </w:r>
      <w:r w:rsidR="00731F8D" w:rsidRPr="009D6D9A">
        <w:rPr>
          <w:rFonts w:ascii="Times New Roman" w:eastAsia="仿宋_GB2312" w:hAnsi="Times New Roman" w:hint="eastAsia"/>
          <w:sz w:val="32"/>
          <w:szCs w:val="32"/>
        </w:rPr>
        <w:t>复审考察对象是否符合规定的报考资格条件。</w:t>
      </w:r>
    </w:p>
    <w:p w14:paraId="7A51AE0D" w14:textId="77777777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D6D9A">
        <w:rPr>
          <w:rFonts w:ascii="Times New Roman" w:eastAsia="楷体" w:hAnsi="Times New Roman" w:hint="eastAsia"/>
          <w:sz w:val="32"/>
          <w:szCs w:val="32"/>
        </w:rPr>
        <w:lastRenderedPageBreak/>
        <w:t>（五）公示、聘用</w:t>
      </w:r>
    </w:p>
    <w:p w14:paraId="0F8D152D" w14:textId="7EDEAE05" w:rsidR="003A03B2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根据考察情况确定拟聘人选，在中央和国家所属事业单位公开招聘服务平台</w:t>
      </w:r>
      <w:r w:rsidR="007043F5" w:rsidRPr="009D6D9A">
        <w:rPr>
          <w:rFonts w:ascii="Times New Roman" w:eastAsia="仿宋_GB2312" w:hAnsi="Times New Roman" w:hint="eastAsia"/>
          <w:sz w:val="32"/>
          <w:szCs w:val="32"/>
        </w:rPr>
        <w:t>、中国民航人才网和适航审定中心网站</w:t>
      </w:r>
      <w:r w:rsidRPr="009D6D9A">
        <w:rPr>
          <w:rFonts w:ascii="Times New Roman" w:eastAsia="仿宋_GB2312" w:hAnsi="Times New Roman" w:hint="eastAsia"/>
          <w:sz w:val="32"/>
          <w:szCs w:val="32"/>
        </w:rPr>
        <w:t>进行公示，公示</w:t>
      </w:r>
      <w:r w:rsidR="007043F5" w:rsidRPr="009D6D9A">
        <w:rPr>
          <w:rFonts w:ascii="Times New Roman" w:eastAsia="仿宋_GB2312" w:hAnsi="Times New Roman" w:hint="eastAsia"/>
          <w:sz w:val="32"/>
          <w:szCs w:val="32"/>
        </w:rPr>
        <w:t>时间为</w:t>
      </w:r>
      <w:r w:rsidR="007043F5" w:rsidRPr="009D6D9A">
        <w:rPr>
          <w:rFonts w:ascii="Times New Roman" w:eastAsia="仿宋_GB2312" w:hAnsi="Times New Roman"/>
          <w:sz w:val="32"/>
          <w:szCs w:val="32"/>
        </w:rPr>
        <w:t>5</w:t>
      </w:r>
      <w:r w:rsidRPr="009D6D9A">
        <w:rPr>
          <w:rFonts w:ascii="Times New Roman" w:eastAsia="仿宋_GB2312" w:hAnsi="Times New Roman" w:hint="eastAsia"/>
          <w:sz w:val="32"/>
          <w:szCs w:val="32"/>
        </w:rPr>
        <w:t>个工作日。拟聘人选公示期满如无异议，</w:t>
      </w:r>
      <w:r w:rsidR="007043F5" w:rsidRPr="009D6D9A">
        <w:rPr>
          <w:rFonts w:ascii="Times New Roman" w:eastAsia="仿宋_GB2312" w:hAnsi="Times New Roman" w:hint="eastAsia"/>
          <w:sz w:val="32"/>
          <w:szCs w:val="32"/>
        </w:rPr>
        <w:t>按规定程序办理聘用手续</w:t>
      </w:r>
      <w:r w:rsidRPr="009D6D9A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39AD77B" w14:textId="354E61F4" w:rsidR="007043F5" w:rsidRPr="009D6D9A" w:rsidRDefault="007043F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新聘用人员按规定实行试用期制度，试用期满合格的，予以正式聘用；不合格的，取消聘用。</w:t>
      </w:r>
    </w:p>
    <w:p w14:paraId="2D2EB674" w14:textId="36494E52" w:rsidR="007043F5" w:rsidRPr="009D6D9A" w:rsidRDefault="007043F5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工资和津贴补贴按照国家有关事业单位的政策标准确定。</w:t>
      </w:r>
    </w:p>
    <w:p w14:paraId="7A825DB8" w14:textId="04956EB6" w:rsidR="00857C14" w:rsidRPr="009D6D9A" w:rsidRDefault="00B7763A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黑体" w:hAnsi="Times New Roman" w:hint="eastAsia"/>
          <w:sz w:val="32"/>
          <w:szCs w:val="32"/>
        </w:rPr>
        <w:t>四</w:t>
      </w:r>
      <w:r w:rsidR="00857C14" w:rsidRPr="009D6D9A">
        <w:rPr>
          <w:rFonts w:ascii="Times New Roman" w:eastAsia="黑体" w:hAnsi="Times New Roman" w:hint="eastAsia"/>
          <w:sz w:val="32"/>
          <w:szCs w:val="32"/>
        </w:rPr>
        <w:t>、</w:t>
      </w:r>
      <w:r w:rsidR="007C34A9" w:rsidRPr="009D6D9A">
        <w:rPr>
          <w:rFonts w:ascii="Times New Roman" w:eastAsia="黑体" w:hAnsi="Times New Roman" w:hint="eastAsia"/>
          <w:sz w:val="32"/>
          <w:szCs w:val="32"/>
        </w:rPr>
        <w:t>注意事项</w:t>
      </w:r>
    </w:p>
    <w:p w14:paraId="42355E53" w14:textId="33F83103" w:rsidR="007C34A9" w:rsidRPr="009D6D9A" w:rsidRDefault="007C34A9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（一）每位报名人员只能申报一个岗位，申报岗位时需仔细阅读申报岗位的招聘要求，所学专业必须与招聘要求一致。</w:t>
      </w:r>
    </w:p>
    <w:p w14:paraId="21235E21" w14:textId="7FE2F8F2" w:rsidR="007C34A9" w:rsidRPr="009D6D9A" w:rsidRDefault="007C34A9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（二）应聘人员应如实填写个人信息并提供相关证明材料，招聘过程中有弄虚作假、徇私舞弊等行为的，取消考试、聘用资格。</w:t>
      </w:r>
    </w:p>
    <w:p w14:paraId="4642C3A5" w14:textId="735CF911" w:rsidR="007C34A9" w:rsidRPr="009D6D9A" w:rsidRDefault="007C34A9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（三）本次公开招聘将通过</w:t>
      </w:r>
      <w:r w:rsidR="00C86D2F" w:rsidRPr="009D6D9A">
        <w:rPr>
          <w:rFonts w:ascii="Times New Roman" w:eastAsia="仿宋_GB2312" w:hAnsi="Times New Roman" w:hint="eastAsia"/>
          <w:sz w:val="32"/>
          <w:szCs w:val="32"/>
        </w:rPr>
        <w:t>电子邮件</w:t>
      </w:r>
      <w:r w:rsidR="00CB5F47" w:rsidRPr="009D6D9A">
        <w:rPr>
          <w:rFonts w:ascii="Times New Roman" w:eastAsia="仿宋_GB2312" w:hAnsi="Times New Roman" w:hint="eastAsia"/>
          <w:sz w:val="32"/>
          <w:szCs w:val="32"/>
        </w:rPr>
        <w:t>、</w:t>
      </w:r>
      <w:r w:rsidR="005A0B5F" w:rsidRPr="009D6D9A">
        <w:rPr>
          <w:rFonts w:ascii="Times New Roman" w:eastAsia="仿宋_GB2312" w:hAnsi="Times New Roman" w:hint="eastAsia"/>
          <w:sz w:val="32"/>
          <w:szCs w:val="32"/>
        </w:rPr>
        <w:t>短信、</w:t>
      </w:r>
      <w:r w:rsidRPr="009D6D9A">
        <w:rPr>
          <w:rFonts w:ascii="Times New Roman" w:eastAsia="仿宋_GB2312" w:hAnsi="Times New Roman" w:hint="eastAsia"/>
          <w:sz w:val="32"/>
          <w:szCs w:val="32"/>
        </w:rPr>
        <w:t>电话</w:t>
      </w:r>
      <w:r w:rsidR="00CB5F47" w:rsidRPr="009D6D9A">
        <w:rPr>
          <w:rFonts w:ascii="Times New Roman" w:eastAsia="仿宋_GB2312" w:hAnsi="Times New Roman" w:hint="eastAsia"/>
          <w:sz w:val="32"/>
          <w:szCs w:val="32"/>
        </w:rPr>
        <w:t>中的一种</w:t>
      </w:r>
      <w:r w:rsidRPr="009D6D9A">
        <w:rPr>
          <w:rFonts w:ascii="Times New Roman" w:eastAsia="仿宋_GB2312" w:hAnsi="Times New Roman" w:hint="eastAsia"/>
          <w:sz w:val="32"/>
          <w:szCs w:val="32"/>
        </w:rPr>
        <w:t>方式通知各环节入围人员。报名人员要在报名时</w:t>
      </w:r>
      <w:r w:rsidR="00C86D2F" w:rsidRPr="009D6D9A">
        <w:rPr>
          <w:rFonts w:ascii="Times New Roman" w:eastAsia="仿宋_GB2312" w:hAnsi="Times New Roman" w:hint="eastAsia"/>
          <w:sz w:val="32"/>
          <w:szCs w:val="32"/>
        </w:rPr>
        <w:t>填写</w:t>
      </w:r>
      <w:r w:rsidRPr="009D6D9A">
        <w:rPr>
          <w:rFonts w:ascii="Times New Roman" w:eastAsia="仿宋_GB2312" w:hAnsi="Times New Roman" w:hint="eastAsia"/>
          <w:sz w:val="32"/>
          <w:szCs w:val="32"/>
        </w:rPr>
        <w:t>常用手机号码、</w:t>
      </w:r>
      <w:r w:rsidR="00C86D2F" w:rsidRPr="009D6D9A">
        <w:rPr>
          <w:rFonts w:ascii="Times New Roman" w:eastAsia="仿宋_GB2312" w:hAnsi="Times New Roman" w:hint="eastAsia"/>
          <w:sz w:val="32"/>
          <w:szCs w:val="32"/>
        </w:rPr>
        <w:t>电子</w:t>
      </w:r>
      <w:r w:rsidRPr="009D6D9A">
        <w:rPr>
          <w:rFonts w:ascii="Times New Roman" w:eastAsia="仿宋_GB2312" w:hAnsi="Times New Roman" w:hint="eastAsia"/>
          <w:sz w:val="32"/>
          <w:szCs w:val="32"/>
        </w:rPr>
        <w:t>邮箱等信息，且在招聘期间确保畅通，因通讯不畅造成无法联系到本人的，责任自负。未进入下一环节的考生，将不再告知。招聘过程中，未能进入下一环节的人员，不再另行通知。</w:t>
      </w:r>
    </w:p>
    <w:p w14:paraId="669D3119" w14:textId="089268DA" w:rsidR="007C34A9" w:rsidRPr="009D6D9A" w:rsidRDefault="007C34A9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（四）整个招聘流程中的各类考试、测评等不指定教材、参考资料，不组织相关培训、辅导，请广大考生勿</w:t>
      </w:r>
      <w:proofErr w:type="gramStart"/>
      <w:r w:rsidRPr="009D6D9A">
        <w:rPr>
          <w:rFonts w:ascii="Times New Roman" w:eastAsia="仿宋_GB2312" w:hAnsi="Times New Roman" w:hint="eastAsia"/>
          <w:sz w:val="32"/>
          <w:szCs w:val="32"/>
        </w:rPr>
        <w:t>信社会</w:t>
      </w:r>
      <w:proofErr w:type="gramEnd"/>
      <w:r w:rsidRPr="009D6D9A">
        <w:rPr>
          <w:rFonts w:ascii="Times New Roman" w:eastAsia="仿宋_GB2312" w:hAnsi="Times New Roman" w:hint="eastAsia"/>
          <w:sz w:val="32"/>
          <w:szCs w:val="32"/>
        </w:rPr>
        <w:t>机构宣传，以避免个人损失。</w:t>
      </w:r>
    </w:p>
    <w:p w14:paraId="53F0D1BA" w14:textId="1FB64423" w:rsidR="007C34A9" w:rsidRPr="009D6D9A" w:rsidRDefault="007C34A9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（五）应聘人员与招聘单位工作人员有亲属关系的，应当在</w:t>
      </w:r>
      <w:r w:rsidRPr="009D6D9A">
        <w:rPr>
          <w:rFonts w:ascii="Times New Roman" w:eastAsia="仿宋_GB2312" w:hAnsi="Times New Roman" w:hint="eastAsia"/>
          <w:sz w:val="32"/>
          <w:szCs w:val="32"/>
        </w:rPr>
        <w:lastRenderedPageBreak/>
        <w:t>报名时主动报告，严格落实回避规定。</w:t>
      </w:r>
    </w:p>
    <w:p w14:paraId="14C13372" w14:textId="6CA9AF8D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（</w:t>
      </w:r>
      <w:r w:rsidR="007C34A9" w:rsidRPr="009D6D9A">
        <w:rPr>
          <w:rFonts w:ascii="Times New Roman" w:eastAsia="仿宋_GB2312" w:hAnsi="Times New Roman" w:hint="eastAsia"/>
          <w:sz w:val="32"/>
          <w:szCs w:val="32"/>
        </w:rPr>
        <w:t>六</w:t>
      </w:r>
      <w:r w:rsidRPr="009D6D9A">
        <w:rPr>
          <w:rFonts w:ascii="Times New Roman" w:eastAsia="仿宋_GB2312" w:hAnsi="Times New Roman" w:hint="eastAsia"/>
          <w:sz w:val="32"/>
          <w:szCs w:val="32"/>
        </w:rPr>
        <w:t>）联系方式</w:t>
      </w:r>
    </w:p>
    <w:tbl>
      <w:tblPr>
        <w:tblStyle w:val="aa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602"/>
      </w:tblGrid>
      <w:tr w:rsidR="00C96CAD" w:rsidRPr="009D6D9A" w14:paraId="7DB8507C" w14:textId="42830E07" w:rsidTr="00E9464B">
        <w:trPr>
          <w:tblHeader/>
        </w:trPr>
        <w:tc>
          <w:tcPr>
            <w:tcW w:w="2263" w:type="dxa"/>
            <w:vAlign w:val="center"/>
          </w:tcPr>
          <w:p w14:paraId="3FE30DE6" w14:textId="41B049F8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985" w:type="dxa"/>
            <w:vAlign w:val="center"/>
          </w:tcPr>
          <w:p w14:paraId="651551F6" w14:textId="77777777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政策咨询</w:t>
            </w:r>
          </w:p>
          <w:p w14:paraId="04990980" w14:textId="224A9403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电话及邮箱</w:t>
            </w:r>
          </w:p>
        </w:tc>
        <w:tc>
          <w:tcPr>
            <w:tcW w:w="1984" w:type="dxa"/>
            <w:vAlign w:val="center"/>
          </w:tcPr>
          <w:p w14:paraId="4CE3E579" w14:textId="77777777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纪检监督</w:t>
            </w:r>
          </w:p>
          <w:p w14:paraId="7E0E17E9" w14:textId="5DE731BD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电话及邮箱</w:t>
            </w:r>
          </w:p>
        </w:tc>
        <w:tc>
          <w:tcPr>
            <w:tcW w:w="2602" w:type="dxa"/>
            <w:vAlign w:val="center"/>
          </w:tcPr>
          <w:p w14:paraId="508584A9" w14:textId="77777777" w:rsidR="00152AC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联系地址</w:t>
            </w:r>
          </w:p>
          <w:p w14:paraId="38BDEC33" w14:textId="1E878852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及邮编</w:t>
            </w:r>
          </w:p>
        </w:tc>
      </w:tr>
      <w:tr w:rsidR="00C96CAD" w:rsidRPr="009D6D9A" w14:paraId="0649D45A" w14:textId="691B2935" w:rsidTr="00E9464B">
        <w:tc>
          <w:tcPr>
            <w:tcW w:w="2263" w:type="dxa"/>
            <w:vAlign w:val="center"/>
          </w:tcPr>
          <w:p w14:paraId="1D3BFA63" w14:textId="741B8660" w:rsidR="008A6F22" w:rsidRPr="009D6D9A" w:rsidRDefault="00C45436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民航</w:t>
            </w:r>
            <w:r w:rsidR="008A6F22"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适航审定中心</w:t>
            </w:r>
          </w:p>
          <w:p w14:paraId="22F49537" w14:textId="50569F18" w:rsidR="0032218C" w:rsidRPr="009D6D9A" w:rsidRDefault="0032218C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民航西安、广州、成都适航审定分中心</w:t>
            </w:r>
          </w:p>
        </w:tc>
        <w:tc>
          <w:tcPr>
            <w:tcW w:w="1985" w:type="dxa"/>
            <w:vAlign w:val="center"/>
          </w:tcPr>
          <w:p w14:paraId="124B34E1" w14:textId="77777777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010-58172969</w:t>
            </w:r>
          </w:p>
          <w:p w14:paraId="1C0D35AD" w14:textId="6A386384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acc@caac.gov.cn</w:t>
            </w:r>
          </w:p>
        </w:tc>
        <w:tc>
          <w:tcPr>
            <w:tcW w:w="1984" w:type="dxa"/>
            <w:vAlign w:val="center"/>
          </w:tcPr>
          <w:p w14:paraId="43516DA3" w14:textId="77777777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010-58242623</w:t>
            </w:r>
          </w:p>
          <w:p w14:paraId="41D0E765" w14:textId="25E7D019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xuejw_acc@caac.gov.cn</w:t>
            </w:r>
          </w:p>
        </w:tc>
        <w:tc>
          <w:tcPr>
            <w:tcW w:w="2602" w:type="dxa"/>
            <w:vAlign w:val="center"/>
          </w:tcPr>
          <w:p w14:paraId="0B23A530" w14:textId="77777777" w:rsidR="00CE3740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北京市朝阳区花家地东路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号</w:t>
            </w:r>
          </w:p>
          <w:p w14:paraId="5208B76F" w14:textId="7455657F" w:rsidR="008A6F22" w:rsidRPr="009D6D9A" w:rsidRDefault="008A6F22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100102</w:t>
            </w:r>
          </w:p>
        </w:tc>
      </w:tr>
      <w:tr w:rsidR="00C96CAD" w:rsidRPr="009D6D9A" w14:paraId="52FAAE44" w14:textId="33720DB8" w:rsidTr="00E9464B">
        <w:tc>
          <w:tcPr>
            <w:tcW w:w="2263" w:type="dxa"/>
            <w:vAlign w:val="center"/>
          </w:tcPr>
          <w:p w14:paraId="59643F2F" w14:textId="1D4B8FEE" w:rsidR="008A6F22" w:rsidRPr="009D6D9A" w:rsidRDefault="00042665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民航</w:t>
            </w:r>
            <w:r w:rsidR="008A6F22"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上海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适航</w:t>
            </w:r>
            <w:r w:rsidR="008A6F22"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审定中心</w:t>
            </w:r>
          </w:p>
        </w:tc>
        <w:tc>
          <w:tcPr>
            <w:tcW w:w="1985" w:type="dxa"/>
            <w:vAlign w:val="center"/>
          </w:tcPr>
          <w:p w14:paraId="79E04AEE" w14:textId="77777777" w:rsidR="009F539A" w:rsidRPr="009D6D9A" w:rsidRDefault="009F539A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021-80168118</w:t>
            </w:r>
          </w:p>
          <w:p w14:paraId="75D8DAA4" w14:textId="2CA78F83" w:rsidR="008A6F22" w:rsidRPr="009D6D9A" w:rsidRDefault="009F539A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highlight w:val="yellow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gulei_hd@caac.gov.cn</w:t>
            </w:r>
          </w:p>
        </w:tc>
        <w:tc>
          <w:tcPr>
            <w:tcW w:w="1984" w:type="dxa"/>
            <w:vAlign w:val="center"/>
          </w:tcPr>
          <w:p w14:paraId="02298DAA" w14:textId="77777777" w:rsidR="009F539A" w:rsidRPr="009D6D9A" w:rsidRDefault="009F539A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021-80168018</w:t>
            </w:r>
          </w:p>
          <w:p w14:paraId="1B48CD5A" w14:textId="0F2C7693" w:rsidR="008A6F22" w:rsidRPr="009D6D9A" w:rsidRDefault="009F539A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highlight w:val="yellow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suqiran_co@caac.gov.cn</w:t>
            </w:r>
          </w:p>
        </w:tc>
        <w:tc>
          <w:tcPr>
            <w:tcW w:w="2602" w:type="dxa"/>
            <w:vAlign w:val="center"/>
          </w:tcPr>
          <w:p w14:paraId="2B401A9E" w14:textId="77777777" w:rsidR="009F539A" w:rsidRPr="009D6D9A" w:rsidRDefault="009F539A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上海市徐汇区云锦路</w:t>
            </w:r>
            <w:proofErr w:type="gramStart"/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600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号航汇大厦</w:t>
            </w:r>
            <w:proofErr w:type="gramEnd"/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A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座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10-11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楼</w:t>
            </w:r>
          </w:p>
          <w:p w14:paraId="39851101" w14:textId="0A189947" w:rsidR="008A6F22" w:rsidRPr="009D6D9A" w:rsidRDefault="009F539A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highlight w:val="yellow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200232</w:t>
            </w:r>
          </w:p>
        </w:tc>
      </w:tr>
      <w:tr w:rsidR="00D629F4" w:rsidRPr="009D6D9A" w14:paraId="7E62BD46" w14:textId="77777777" w:rsidTr="00E9464B">
        <w:tc>
          <w:tcPr>
            <w:tcW w:w="2263" w:type="dxa"/>
            <w:vAlign w:val="center"/>
          </w:tcPr>
          <w:p w14:paraId="1B0E82B9" w14:textId="167A7737" w:rsidR="00D629F4" w:rsidRPr="009D6D9A" w:rsidRDefault="00D629F4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民航沈阳适航审定中心</w:t>
            </w:r>
          </w:p>
        </w:tc>
        <w:tc>
          <w:tcPr>
            <w:tcW w:w="1985" w:type="dxa"/>
            <w:vAlign w:val="center"/>
          </w:tcPr>
          <w:p w14:paraId="374DFA69" w14:textId="77777777" w:rsidR="00326C86" w:rsidRPr="009D6D9A" w:rsidRDefault="00326C86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024-88293067</w:t>
            </w:r>
          </w:p>
          <w:p w14:paraId="16B9C15C" w14:textId="08F8C952" w:rsidR="00D629F4" w:rsidRPr="009D6D9A" w:rsidRDefault="00326C86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sysdzx@syacc.org</w:t>
            </w:r>
          </w:p>
        </w:tc>
        <w:tc>
          <w:tcPr>
            <w:tcW w:w="1984" w:type="dxa"/>
            <w:vAlign w:val="center"/>
          </w:tcPr>
          <w:p w14:paraId="38CF1AD0" w14:textId="11B49936" w:rsidR="00025ADC" w:rsidRPr="009D6D9A" w:rsidRDefault="00025ADC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024-88299226</w:t>
            </w:r>
          </w:p>
          <w:p w14:paraId="6F3BAB34" w14:textId="7D54C9D0" w:rsidR="00D629F4" w:rsidRPr="009D6D9A" w:rsidRDefault="00025ADC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liusb@syacc.org</w:t>
            </w:r>
          </w:p>
        </w:tc>
        <w:tc>
          <w:tcPr>
            <w:tcW w:w="2602" w:type="dxa"/>
            <w:vAlign w:val="center"/>
          </w:tcPr>
          <w:p w14:paraId="10F9A6D9" w14:textId="733BAF4D" w:rsidR="00605236" w:rsidRPr="009D6D9A" w:rsidRDefault="00605236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沈阳市大东区小河沿路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号</w:t>
            </w:r>
            <w:r w:rsidR="003D71DA"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沈阳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审定中心</w:t>
            </w:r>
          </w:p>
          <w:p w14:paraId="5F23E05A" w14:textId="612985AA" w:rsidR="00D629F4" w:rsidRPr="009D6D9A" w:rsidRDefault="00605236" w:rsidP="009F539A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110043</w:t>
            </w:r>
          </w:p>
        </w:tc>
      </w:tr>
      <w:tr w:rsidR="00C96CAD" w:rsidRPr="009D6D9A" w14:paraId="57453495" w14:textId="40EA1FF1" w:rsidTr="00DE5323">
        <w:trPr>
          <w:cantSplit/>
        </w:trPr>
        <w:tc>
          <w:tcPr>
            <w:tcW w:w="2263" w:type="dxa"/>
            <w:vAlign w:val="center"/>
          </w:tcPr>
          <w:p w14:paraId="75FC45DC" w14:textId="2045E6BF" w:rsidR="008A6F22" w:rsidRPr="009D6D9A" w:rsidRDefault="00042665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民航</w:t>
            </w:r>
            <w:r w:rsidR="008A6F22"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江西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适航</w:t>
            </w:r>
            <w:r w:rsidR="008A6F22"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审定中心</w:t>
            </w:r>
          </w:p>
        </w:tc>
        <w:tc>
          <w:tcPr>
            <w:tcW w:w="1985" w:type="dxa"/>
            <w:vAlign w:val="center"/>
          </w:tcPr>
          <w:p w14:paraId="0351C71B" w14:textId="73500809" w:rsidR="006A4DE3" w:rsidRPr="009D6D9A" w:rsidRDefault="006A4DE3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0791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-</w:t>
            </w: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82333095</w:t>
            </w:r>
          </w:p>
          <w:p w14:paraId="6A10FCFC" w14:textId="659E41DE" w:rsidR="008A6F22" w:rsidRPr="009D6D9A" w:rsidRDefault="006A4DE3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highlight w:val="yellow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sunbo_acc@caac.gov.cn</w:t>
            </w:r>
          </w:p>
        </w:tc>
        <w:tc>
          <w:tcPr>
            <w:tcW w:w="1984" w:type="dxa"/>
            <w:vAlign w:val="center"/>
          </w:tcPr>
          <w:p w14:paraId="0F9C5B48" w14:textId="77777777" w:rsidR="00B92483" w:rsidRPr="009D6D9A" w:rsidRDefault="00B92483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0791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-</w:t>
            </w: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82333062</w:t>
            </w:r>
          </w:p>
          <w:p w14:paraId="28C63753" w14:textId="470B17C9" w:rsidR="008A6F22" w:rsidRPr="009D6D9A" w:rsidRDefault="00B92483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highlight w:val="yellow"/>
              </w:rPr>
            </w:pPr>
            <w:r w:rsidRPr="009D6D9A">
              <w:rPr>
                <w:rFonts w:ascii="Times New Roman" w:eastAsia="仿宋_GB2312" w:hAnsi="Times New Roman"/>
                <w:sz w:val="32"/>
                <w:szCs w:val="32"/>
              </w:rPr>
              <w:t>weizm@jxaacc.org</w:t>
            </w:r>
          </w:p>
        </w:tc>
        <w:tc>
          <w:tcPr>
            <w:tcW w:w="2602" w:type="dxa"/>
            <w:vAlign w:val="center"/>
          </w:tcPr>
          <w:p w14:paraId="32BD5FB0" w14:textId="77777777" w:rsidR="00CE3740" w:rsidRPr="009D6D9A" w:rsidRDefault="00DC68BE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江西省南昌市高新开发区航空城大道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1031</w:t>
            </w: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号</w:t>
            </w:r>
          </w:p>
          <w:p w14:paraId="70D82C73" w14:textId="0FA7C857" w:rsidR="008A6F22" w:rsidRPr="009D6D9A" w:rsidRDefault="00DC68BE" w:rsidP="00DC0676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highlight w:val="yellow"/>
              </w:rPr>
            </w:pPr>
            <w:r w:rsidRPr="009D6D9A">
              <w:rPr>
                <w:rFonts w:ascii="Times New Roman" w:eastAsia="仿宋_GB2312" w:hAnsi="Times New Roman" w:hint="eastAsia"/>
                <w:sz w:val="32"/>
                <w:szCs w:val="32"/>
              </w:rPr>
              <w:t>330084</w:t>
            </w:r>
          </w:p>
        </w:tc>
      </w:tr>
    </w:tbl>
    <w:p w14:paraId="35F37A2E" w14:textId="4205A365" w:rsidR="00857C14" w:rsidRPr="009D6D9A" w:rsidRDefault="00B7763A" w:rsidP="00B66BA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D6D9A">
        <w:rPr>
          <w:rFonts w:ascii="Times New Roman" w:eastAsia="黑体" w:hAnsi="Times New Roman" w:hint="eastAsia"/>
          <w:sz w:val="32"/>
          <w:szCs w:val="32"/>
        </w:rPr>
        <w:t>五</w:t>
      </w:r>
      <w:r w:rsidR="00857C14" w:rsidRPr="009D6D9A">
        <w:rPr>
          <w:rFonts w:ascii="Times New Roman" w:eastAsia="黑体" w:hAnsi="Times New Roman" w:hint="eastAsia"/>
          <w:sz w:val="32"/>
          <w:szCs w:val="32"/>
        </w:rPr>
        <w:t>、特别申明</w:t>
      </w:r>
    </w:p>
    <w:p w14:paraId="58A30A2E" w14:textId="77777777" w:rsidR="00857C14" w:rsidRPr="009D6D9A" w:rsidRDefault="00857C14" w:rsidP="00B66BA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中心郑重承诺，本次公开招聘均不向社会任何机构及应聘者本人收取任何费用。凡采取行贿受贿等不正当手段被聘用的，一经发现，予以解除聘用合同，请予监督。</w:t>
      </w:r>
    </w:p>
    <w:p w14:paraId="01CA6DE4" w14:textId="77777777" w:rsidR="00857C14" w:rsidRPr="009D6D9A" w:rsidRDefault="00857C14" w:rsidP="00B66BAB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14:paraId="1E2B1520" w14:textId="77777777" w:rsidR="00B02D9A" w:rsidRPr="009D6D9A" w:rsidRDefault="00B02D9A" w:rsidP="00B66BAB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14:paraId="75D62172" w14:textId="77777777" w:rsidR="00857C14" w:rsidRPr="009D6D9A" w:rsidRDefault="00857C14" w:rsidP="00B66BAB">
      <w:pPr>
        <w:spacing w:line="580" w:lineRule="exact"/>
        <w:ind w:rightChars="200" w:right="420"/>
        <w:jc w:val="right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中国民用航空适航审定中心</w:t>
      </w:r>
    </w:p>
    <w:p w14:paraId="32CE14CA" w14:textId="5955473B" w:rsidR="00857C14" w:rsidRPr="009D6D9A" w:rsidRDefault="00D561A4" w:rsidP="00B66BAB">
      <w:pPr>
        <w:spacing w:line="580" w:lineRule="exact"/>
        <w:ind w:rightChars="500" w:right="1050"/>
        <w:jc w:val="right"/>
        <w:rPr>
          <w:rFonts w:ascii="Times New Roman" w:eastAsia="仿宋_GB2312" w:hAnsi="Times New Roman"/>
          <w:sz w:val="32"/>
          <w:szCs w:val="32"/>
        </w:rPr>
      </w:pPr>
      <w:r w:rsidRPr="009D6D9A">
        <w:rPr>
          <w:rFonts w:ascii="Times New Roman" w:eastAsia="仿宋_GB2312" w:hAnsi="Times New Roman" w:hint="eastAsia"/>
          <w:sz w:val="32"/>
          <w:szCs w:val="32"/>
        </w:rPr>
        <w:t>2026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年</w:t>
      </w:r>
      <w:r w:rsidR="0012741C" w:rsidRPr="009D6D9A">
        <w:rPr>
          <w:rFonts w:ascii="Times New Roman" w:eastAsia="仿宋_GB2312" w:hAnsi="Times New Roman" w:hint="eastAsia"/>
          <w:sz w:val="32"/>
          <w:szCs w:val="32"/>
        </w:rPr>
        <w:t>5</w:t>
      </w:r>
      <w:r w:rsidR="00857C14" w:rsidRPr="009D6D9A">
        <w:rPr>
          <w:rFonts w:ascii="Times New Roman" w:eastAsia="仿宋_GB2312" w:hAnsi="Times New Roman" w:hint="eastAsia"/>
          <w:sz w:val="32"/>
          <w:szCs w:val="32"/>
        </w:rPr>
        <w:t>月</w:t>
      </w:r>
      <w:r w:rsidR="00AE226E">
        <w:rPr>
          <w:rFonts w:ascii="Times New Roman" w:eastAsia="仿宋_GB2312" w:hAnsi="Times New Roman" w:hint="eastAsia"/>
          <w:sz w:val="32"/>
          <w:szCs w:val="32"/>
        </w:rPr>
        <w:t>22</w:t>
      </w:r>
      <w:bookmarkStart w:id="0" w:name="_GoBack"/>
      <w:bookmarkEnd w:id="0"/>
      <w:r w:rsidR="00857C14" w:rsidRPr="009D6D9A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857C14" w:rsidRPr="009D6D9A" w:rsidSect="001800F1">
      <w:footerReference w:type="even" r:id="rId7"/>
      <w:footerReference w:type="default" r:id="rId8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8C9BA" w14:textId="77777777" w:rsidR="008323B4" w:rsidRDefault="008323B4" w:rsidP="00220EA2">
      <w:r>
        <w:separator/>
      </w:r>
    </w:p>
  </w:endnote>
  <w:endnote w:type="continuationSeparator" w:id="0">
    <w:p w14:paraId="4ABFE58D" w14:textId="77777777" w:rsidR="008323B4" w:rsidRDefault="008323B4" w:rsidP="0022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224C" w14:textId="77777777" w:rsidR="001D6DF6" w:rsidRPr="001D6DF6" w:rsidRDefault="001D6DF6" w:rsidP="001D6DF6">
    <w:pPr>
      <w:pStyle w:val="a4"/>
      <w:ind w:firstLine="315"/>
      <w:rPr>
        <w:rFonts w:ascii="Times New Roman" w:hAnsi="Times New Roman" w:cs="Times New Roman"/>
        <w:sz w:val="28"/>
      </w:rPr>
    </w:pPr>
    <w:r w:rsidRPr="001D6DF6">
      <w:rPr>
        <w:rFonts w:ascii="Times New Roman" w:hAnsi="Times New Roman" w:cs="Times New Roman"/>
        <w:kern w:val="0"/>
        <w:sz w:val="28"/>
      </w:rPr>
      <w:t xml:space="preserve">— </w:t>
    </w:r>
    <w:r w:rsidRPr="001D6DF6">
      <w:rPr>
        <w:rFonts w:ascii="Times New Roman" w:hAnsi="Times New Roman" w:cs="Times New Roman"/>
        <w:kern w:val="0"/>
        <w:sz w:val="28"/>
      </w:rPr>
      <w:fldChar w:fldCharType="begin"/>
    </w:r>
    <w:r w:rsidRPr="001D6DF6">
      <w:rPr>
        <w:rFonts w:ascii="Times New Roman" w:hAnsi="Times New Roman" w:cs="Times New Roman"/>
        <w:kern w:val="0"/>
        <w:sz w:val="28"/>
      </w:rPr>
      <w:instrText xml:space="preserve"> PAGE </w:instrText>
    </w:r>
    <w:r w:rsidRPr="001D6DF6">
      <w:rPr>
        <w:rFonts w:ascii="Times New Roman" w:hAnsi="Times New Roman" w:cs="Times New Roman"/>
        <w:kern w:val="0"/>
        <w:sz w:val="28"/>
      </w:rPr>
      <w:fldChar w:fldCharType="separate"/>
    </w:r>
    <w:r w:rsidR="00AE226E">
      <w:rPr>
        <w:rFonts w:ascii="Times New Roman" w:hAnsi="Times New Roman" w:cs="Times New Roman"/>
        <w:noProof/>
        <w:kern w:val="0"/>
        <w:sz w:val="28"/>
      </w:rPr>
      <w:t>2</w:t>
    </w:r>
    <w:r w:rsidRPr="001D6DF6">
      <w:rPr>
        <w:rFonts w:ascii="Times New Roman" w:hAnsi="Times New Roman" w:cs="Times New Roman"/>
        <w:kern w:val="0"/>
        <w:sz w:val="28"/>
      </w:rPr>
      <w:fldChar w:fldCharType="end"/>
    </w:r>
    <w:r w:rsidRPr="001D6DF6">
      <w:rPr>
        <w:rFonts w:ascii="Times New Roman" w:hAnsi="Times New Roman" w:cs="Times New Roman"/>
        <w:kern w:val="0"/>
        <w:sz w:val="28"/>
      </w:rPr>
      <w:t xml:space="preserve"> —</w:t>
    </w:r>
  </w:p>
  <w:p w14:paraId="0F8AAEC1" w14:textId="77777777" w:rsidR="001D6DF6" w:rsidRDefault="001D6D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94B5" w14:textId="77777777" w:rsidR="001D6DF6" w:rsidRPr="001D6DF6" w:rsidRDefault="001D6DF6" w:rsidP="001D6DF6">
    <w:pPr>
      <w:pStyle w:val="a4"/>
      <w:ind w:right="339"/>
      <w:jc w:val="right"/>
      <w:rPr>
        <w:rFonts w:ascii="Times New Roman" w:hAnsi="Times New Roman" w:cs="Times New Roman"/>
        <w:sz w:val="28"/>
      </w:rPr>
    </w:pPr>
    <w:r w:rsidRPr="001D6DF6">
      <w:rPr>
        <w:rFonts w:ascii="Times New Roman" w:hAnsi="Times New Roman" w:cs="Times New Roman"/>
        <w:kern w:val="0"/>
        <w:sz w:val="28"/>
      </w:rPr>
      <w:t xml:space="preserve">— </w:t>
    </w:r>
    <w:r w:rsidRPr="001D6DF6">
      <w:rPr>
        <w:rFonts w:ascii="Times New Roman" w:hAnsi="Times New Roman" w:cs="Times New Roman"/>
        <w:kern w:val="0"/>
        <w:sz w:val="28"/>
      </w:rPr>
      <w:fldChar w:fldCharType="begin"/>
    </w:r>
    <w:r w:rsidRPr="001D6DF6">
      <w:rPr>
        <w:rFonts w:ascii="Times New Roman" w:hAnsi="Times New Roman" w:cs="Times New Roman"/>
        <w:kern w:val="0"/>
        <w:sz w:val="28"/>
      </w:rPr>
      <w:instrText xml:space="preserve"> PAGE </w:instrText>
    </w:r>
    <w:r w:rsidRPr="001D6DF6">
      <w:rPr>
        <w:rFonts w:ascii="Times New Roman" w:hAnsi="Times New Roman" w:cs="Times New Roman"/>
        <w:kern w:val="0"/>
        <w:sz w:val="28"/>
      </w:rPr>
      <w:fldChar w:fldCharType="separate"/>
    </w:r>
    <w:r w:rsidR="00AE226E">
      <w:rPr>
        <w:rFonts w:ascii="Times New Roman" w:hAnsi="Times New Roman" w:cs="Times New Roman"/>
        <w:noProof/>
        <w:kern w:val="0"/>
        <w:sz w:val="28"/>
      </w:rPr>
      <w:t>1</w:t>
    </w:r>
    <w:r w:rsidRPr="001D6DF6">
      <w:rPr>
        <w:rFonts w:ascii="Times New Roman" w:hAnsi="Times New Roman" w:cs="Times New Roman"/>
        <w:kern w:val="0"/>
        <w:sz w:val="28"/>
      </w:rPr>
      <w:fldChar w:fldCharType="end"/>
    </w:r>
    <w:r w:rsidRPr="001D6DF6">
      <w:rPr>
        <w:rFonts w:ascii="Times New Roman" w:hAnsi="Times New Roman" w:cs="Times New Roman"/>
        <w:kern w:val="0"/>
        <w:sz w:val="28"/>
      </w:rPr>
      <w:t xml:space="preserve"> —</w:t>
    </w:r>
  </w:p>
  <w:p w14:paraId="10A1E31B" w14:textId="77777777" w:rsidR="001D6DF6" w:rsidRDefault="001D6D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0EB5C" w14:textId="77777777" w:rsidR="008323B4" w:rsidRDefault="008323B4" w:rsidP="00220EA2">
      <w:r>
        <w:separator/>
      </w:r>
    </w:p>
  </w:footnote>
  <w:footnote w:type="continuationSeparator" w:id="0">
    <w:p w14:paraId="513B9845" w14:textId="77777777" w:rsidR="008323B4" w:rsidRDefault="008323B4" w:rsidP="0022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14"/>
    <w:rsid w:val="000007CE"/>
    <w:rsid w:val="00001842"/>
    <w:rsid w:val="000020B5"/>
    <w:rsid w:val="0000618B"/>
    <w:rsid w:val="0001043C"/>
    <w:rsid w:val="0001427A"/>
    <w:rsid w:val="0002106A"/>
    <w:rsid w:val="00025ADC"/>
    <w:rsid w:val="00026BCC"/>
    <w:rsid w:val="00027E6C"/>
    <w:rsid w:val="00030CDE"/>
    <w:rsid w:val="000407AD"/>
    <w:rsid w:val="00042665"/>
    <w:rsid w:val="000503FE"/>
    <w:rsid w:val="000534C2"/>
    <w:rsid w:val="00054E65"/>
    <w:rsid w:val="000633C1"/>
    <w:rsid w:val="000667A7"/>
    <w:rsid w:val="00073EAF"/>
    <w:rsid w:val="000750B3"/>
    <w:rsid w:val="000859D5"/>
    <w:rsid w:val="000860D8"/>
    <w:rsid w:val="00091284"/>
    <w:rsid w:val="000A1AE7"/>
    <w:rsid w:val="000A1F3F"/>
    <w:rsid w:val="000A20DC"/>
    <w:rsid w:val="000A2438"/>
    <w:rsid w:val="000A28DB"/>
    <w:rsid w:val="000A36A8"/>
    <w:rsid w:val="000A47DA"/>
    <w:rsid w:val="000B2A26"/>
    <w:rsid w:val="000B2AC6"/>
    <w:rsid w:val="000B4F2E"/>
    <w:rsid w:val="000C3E29"/>
    <w:rsid w:val="000C50D1"/>
    <w:rsid w:val="000C62E1"/>
    <w:rsid w:val="000C6594"/>
    <w:rsid w:val="000D20EC"/>
    <w:rsid w:val="000D5054"/>
    <w:rsid w:val="000E257D"/>
    <w:rsid w:val="000E32A9"/>
    <w:rsid w:val="000E47AB"/>
    <w:rsid w:val="000F20BF"/>
    <w:rsid w:val="000F3B9D"/>
    <w:rsid w:val="000F6121"/>
    <w:rsid w:val="000F78DD"/>
    <w:rsid w:val="00102C4F"/>
    <w:rsid w:val="0010339D"/>
    <w:rsid w:val="00104A47"/>
    <w:rsid w:val="00106046"/>
    <w:rsid w:val="001078D2"/>
    <w:rsid w:val="001130D4"/>
    <w:rsid w:val="00113A40"/>
    <w:rsid w:val="00117917"/>
    <w:rsid w:val="0012741C"/>
    <w:rsid w:val="00134F8E"/>
    <w:rsid w:val="00152AC2"/>
    <w:rsid w:val="00157238"/>
    <w:rsid w:val="00161155"/>
    <w:rsid w:val="00163847"/>
    <w:rsid w:val="00167ABE"/>
    <w:rsid w:val="00172DE9"/>
    <w:rsid w:val="001733AF"/>
    <w:rsid w:val="00173C18"/>
    <w:rsid w:val="00175BB7"/>
    <w:rsid w:val="001800F1"/>
    <w:rsid w:val="001801C3"/>
    <w:rsid w:val="001812A9"/>
    <w:rsid w:val="00187410"/>
    <w:rsid w:val="001A5E5A"/>
    <w:rsid w:val="001A5F94"/>
    <w:rsid w:val="001B013F"/>
    <w:rsid w:val="001B060D"/>
    <w:rsid w:val="001B1EB2"/>
    <w:rsid w:val="001B3917"/>
    <w:rsid w:val="001B3DE4"/>
    <w:rsid w:val="001B5F90"/>
    <w:rsid w:val="001C0AE3"/>
    <w:rsid w:val="001C14C1"/>
    <w:rsid w:val="001C2019"/>
    <w:rsid w:val="001C6C1B"/>
    <w:rsid w:val="001C6C8F"/>
    <w:rsid w:val="001D17ED"/>
    <w:rsid w:val="001D4C4F"/>
    <w:rsid w:val="001D6DF6"/>
    <w:rsid w:val="001E2CE0"/>
    <w:rsid w:val="001E7934"/>
    <w:rsid w:val="001F2485"/>
    <w:rsid w:val="001F4C7F"/>
    <w:rsid w:val="001F61DD"/>
    <w:rsid w:val="0020125C"/>
    <w:rsid w:val="00201410"/>
    <w:rsid w:val="00202632"/>
    <w:rsid w:val="002058DB"/>
    <w:rsid w:val="00210D00"/>
    <w:rsid w:val="002114F0"/>
    <w:rsid w:val="00215155"/>
    <w:rsid w:val="00216DE9"/>
    <w:rsid w:val="00220EA2"/>
    <w:rsid w:val="002227BD"/>
    <w:rsid w:val="00224C64"/>
    <w:rsid w:val="0022673A"/>
    <w:rsid w:val="002347F5"/>
    <w:rsid w:val="002359BC"/>
    <w:rsid w:val="0024228B"/>
    <w:rsid w:val="002438A1"/>
    <w:rsid w:val="00244E59"/>
    <w:rsid w:val="002523C7"/>
    <w:rsid w:val="0025492E"/>
    <w:rsid w:val="00255706"/>
    <w:rsid w:val="002558D3"/>
    <w:rsid w:val="00260656"/>
    <w:rsid w:val="0026567E"/>
    <w:rsid w:val="002657B1"/>
    <w:rsid w:val="002658E4"/>
    <w:rsid w:val="002672E7"/>
    <w:rsid w:val="00276B4F"/>
    <w:rsid w:val="002819ED"/>
    <w:rsid w:val="0029021C"/>
    <w:rsid w:val="002A1785"/>
    <w:rsid w:val="002A232A"/>
    <w:rsid w:val="002A750D"/>
    <w:rsid w:val="002B1E9E"/>
    <w:rsid w:val="002B6002"/>
    <w:rsid w:val="002C3366"/>
    <w:rsid w:val="002C4B23"/>
    <w:rsid w:val="002C61CA"/>
    <w:rsid w:val="002D1014"/>
    <w:rsid w:val="002D23B7"/>
    <w:rsid w:val="002D6745"/>
    <w:rsid w:val="002D6F09"/>
    <w:rsid w:val="002D7637"/>
    <w:rsid w:val="002E26C3"/>
    <w:rsid w:val="002E29AF"/>
    <w:rsid w:val="002E2EA8"/>
    <w:rsid w:val="002E349D"/>
    <w:rsid w:val="002E704F"/>
    <w:rsid w:val="002E7581"/>
    <w:rsid w:val="002F7722"/>
    <w:rsid w:val="003036CE"/>
    <w:rsid w:val="00310F74"/>
    <w:rsid w:val="0032121A"/>
    <w:rsid w:val="00321866"/>
    <w:rsid w:val="0032218C"/>
    <w:rsid w:val="00324D41"/>
    <w:rsid w:val="00325374"/>
    <w:rsid w:val="00326C86"/>
    <w:rsid w:val="00331739"/>
    <w:rsid w:val="00332643"/>
    <w:rsid w:val="00334EFC"/>
    <w:rsid w:val="003362D5"/>
    <w:rsid w:val="003363F1"/>
    <w:rsid w:val="00344F68"/>
    <w:rsid w:val="0034533D"/>
    <w:rsid w:val="0034567D"/>
    <w:rsid w:val="0034665A"/>
    <w:rsid w:val="003509E7"/>
    <w:rsid w:val="003532CF"/>
    <w:rsid w:val="003551E0"/>
    <w:rsid w:val="00362A7A"/>
    <w:rsid w:val="00366213"/>
    <w:rsid w:val="00370675"/>
    <w:rsid w:val="00370F6A"/>
    <w:rsid w:val="00371857"/>
    <w:rsid w:val="00373DCE"/>
    <w:rsid w:val="00374C13"/>
    <w:rsid w:val="00376248"/>
    <w:rsid w:val="0037775C"/>
    <w:rsid w:val="00377978"/>
    <w:rsid w:val="00383727"/>
    <w:rsid w:val="003847C2"/>
    <w:rsid w:val="00391B31"/>
    <w:rsid w:val="003A03B2"/>
    <w:rsid w:val="003A4D6E"/>
    <w:rsid w:val="003A7E62"/>
    <w:rsid w:val="003B0D2A"/>
    <w:rsid w:val="003B162C"/>
    <w:rsid w:val="003B173F"/>
    <w:rsid w:val="003B3A17"/>
    <w:rsid w:val="003C34B8"/>
    <w:rsid w:val="003C5769"/>
    <w:rsid w:val="003D129A"/>
    <w:rsid w:val="003D294D"/>
    <w:rsid w:val="003D71DA"/>
    <w:rsid w:val="003E7B68"/>
    <w:rsid w:val="003F3C3E"/>
    <w:rsid w:val="003F4D9B"/>
    <w:rsid w:val="00401420"/>
    <w:rsid w:val="00401914"/>
    <w:rsid w:val="004106C7"/>
    <w:rsid w:val="00410953"/>
    <w:rsid w:val="00411E94"/>
    <w:rsid w:val="004123AB"/>
    <w:rsid w:val="00425036"/>
    <w:rsid w:val="00432824"/>
    <w:rsid w:val="0043445E"/>
    <w:rsid w:val="004351ED"/>
    <w:rsid w:val="00435F77"/>
    <w:rsid w:val="004470E9"/>
    <w:rsid w:val="0045061A"/>
    <w:rsid w:val="00454845"/>
    <w:rsid w:val="0045796D"/>
    <w:rsid w:val="00462F1E"/>
    <w:rsid w:val="004654EC"/>
    <w:rsid w:val="0046742E"/>
    <w:rsid w:val="004703BD"/>
    <w:rsid w:val="00471EEB"/>
    <w:rsid w:val="004814D1"/>
    <w:rsid w:val="00485896"/>
    <w:rsid w:val="0048791B"/>
    <w:rsid w:val="00491FCB"/>
    <w:rsid w:val="0049347F"/>
    <w:rsid w:val="004957CD"/>
    <w:rsid w:val="004974A8"/>
    <w:rsid w:val="004A1532"/>
    <w:rsid w:val="004A4BC8"/>
    <w:rsid w:val="004A6EC3"/>
    <w:rsid w:val="004B2734"/>
    <w:rsid w:val="004B361F"/>
    <w:rsid w:val="004B6BFB"/>
    <w:rsid w:val="004B6DFC"/>
    <w:rsid w:val="004B7C8C"/>
    <w:rsid w:val="004C0CBB"/>
    <w:rsid w:val="004C11EA"/>
    <w:rsid w:val="004E3029"/>
    <w:rsid w:val="004F4487"/>
    <w:rsid w:val="004F6D59"/>
    <w:rsid w:val="00503311"/>
    <w:rsid w:val="005034D5"/>
    <w:rsid w:val="00504644"/>
    <w:rsid w:val="00512CB5"/>
    <w:rsid w:val="00514195"/>
    <w:rsid w:val="005164BD"/>
    <w:rsid w:val="005178E2"/>
    <w:rsid w:val="00517DCE"/>
    <w:rsid w:val="00520AA7"/>
    <w:rsid w:val="0053333B"/>
    <w:rsid w:val="00537DD6"/>
    <w:rsid w:val="00541B7F"/>
    <w:rsid w:val="0054205E"/>
    <w:rsid w:val="00543C85"/>
    <w:rsid w:val="0054602B"/>
    <w:rsid w:val="00546960"/>
    <w:rsid w:val="00547A0E"/>
    <w:rsid w:val="005539F0"/>
    <w:rsid w:val="00553D68"/>
    <w:rsid w:val="00554047"/>
    <w:rsid w:val="0055653C"/>
    <w:rsid w:val="0055664C"/>
    <w:rsid w:val="0055689E"/>
    <w:rsid w:val="00560B11"/>
    <w:rsid w:val="00561A94"/>
    <w:rsid w:val="005653E5"/>
    <w:rsid w:val="00574749"/>
    <w:rsid w:val="00580F86"/>
    <w:rsid w:val="005909ED"/>
    <w:rsid w:val="005A0B5F"/>
    <w:rsid w:val="005A44D7"/>
    <w:rsid w:val="005A6319"/>
    <w:rsid w:val="005C0B08"/>
    <w:rsid w:val="005C1919"/>
    <w:rsid w:val="005C2FC6"/>
    <w:rsid w:val="005C7B15"/>
    <w:rsid w:val="005D1CDE"/>
    <w:rsid w:val="005D1F11"/>
    <w:rsid w:val="005E2005"/>
    <w:rsid w:val="005E3D60"/>
    <w:rsid w:val="005E765E"/>
    <w:rsid w:val="005F3378"/>
    <w:rsid w:val="005F5073"/>
    <w:rsid w:val="005F76B7"/>
    <w:rsid w:val="0060189F"/>
    <w:rsid w:val="00603E37"/>
    <w:rsid w:val="006044D8"/>
    <w:rsid w:val="00605236"/>
    <w:rsid w:val="0061058C"/>
    <w:rsid w:val="00620522"/>
    <w:rsid w:val="00624497"/>
    <w:rsid w:val="00630378"/>
    <w:rsid w:val="00630970"/>
    <w:rsid w:val="00633C52"/>
    <w:rsid w:val="0063699A"/>
    <w:rsid w:val="00636D4F"/>
    <w:rsid w:val="00637579"/>
    <w:rsid w:val="0064225E"/>
    <w:rsid w:val="00644205"/>
    <w:rsid w:val="006506EB"/>
    <w:rsid w:val="00650FC6"/>
    <w:rsid w:val="0065423A"/>
    <w:rsid w:val="00657F6F"/>
    <w:rsid w:val="00666FF6"/>
    <w:rsid w:val="00672F07"/>
    <w:rsid w:val="00675802"/>
    <w:rsid w:val="00681174"/>
    <w:rsid w:val="006818BF"/>
    <w:rsid w:val="0068796F"/>
    <w:rsid w:val="00696D83"/>
    <w:rsid w:val="006A2696"/>
    <w:rsid w:val="006A2DB3"/>
    <w:rsid w:val="006A4DE3"/>
    <w:rsid w:val="006A5E2E"/>
    <w:rsid w:val="006A7689"/>
    <w:rsid w:val="006B3150"/>
    <w:rsid w:val="006B3720"/>
    <w:rsid w:val="006B6E6A"/>
    <w:rsid w:val="006B7456"/>
    <w:rsid w:val="006C0AC7"/>
    <w:rsid w:val="006C4F85"/>
    <w:rsid w:val="006C52FA"/>
    <w:rsid w:val="006D0742"/>
    <w:rsid w:val="006D1C10"/>
    <w:rsid w:val="006D433A"/>
    <w:rsid w:val="006D792A"/>
    <w:rsid w:val="006D7DC0"/>
    <w:rsid w:val="006E0B13"/>
    <w:rsid w:val="006F0F6D"/>
    <w:rsid w:val="006F29FC"/>
    <w:rsid w:val="006F5C52"/>
    <w:rsid w:val="006F698B"/>
    <w:rsid w:val="00700343"/>
    <w:rsid w:val="00701074"/>
    <w:rsid w:val="00701F2D"/>
    <w:rsid w:val="007043F5"/>
    <w:rsid w:val="00705AB4"/>
    <w:rsid w:val="00707742"/>
    <w:rsid w:val="00710192"/>
    <w:rsid w:val="00710BF2"/>
    <w:rsid w:val="00715F3E"/>
    <w:rsid w:val="0073152C"/>
    <w:rsid w:val="00731F8D"/>
    <w:rsid w:val="00732512"/>
    <w:rsid w:val="007417C8"/>
    <w:rsid w:val="00741E27"/>
    <w:rsid w:val="0074337C"/>
    <w:rsid w:val="007435B7"/>
    <w:rsid w:val="00744D2A"/>
    <w:rsid w:val="00745E91"/>
    <w:rsid w:val="00757105"/>
    <w:rsid w:val="00761833"/>
    <w:rsid w:val="0076613A"/>
    <w:rsid w:val="00766622"/>
    <w:rsid w:val="007715D2"/>
    <w:rsid w:val="00772BDD"/>
    <w:rsid w:val="00775712"/>
    <w:rsid w:val="00780A4F"/>
    <w:rsid w:val="00786E66"/>
    <w:rsid w:val="007909C5"/>
    <w:rsid w:val="007946BC"/>
    <w:rsid w:val="007B1F51"/>
    <w:rsid w:val="007B358E"/>
    <w:rsid w:val="007B4F80"/>
    <w:rsid w:val="007C34A9"/>
    <w:rsid w:val="007C5B3B"/>
    <w:rsid w:val="007C6D1C"/>
    <w:rsid w:val="007D2B17"/>
    <w:rsid w:val="007D69D8"/>
    <w:rsid w:val="007D71FE"/>
    <w:rsid w:val="007E3414"/>
    <w:rsid w:val="007E59E1"/>
    <w:rsid w:val="007E692D"/>
    <w:rsid w:val="007E7979"/>
    <w:rsid w:val="007F3CC4"/>
    <w:rsid w:val="007F4CAF"/>
    <w:rsid w:val="00800B05"/>
    <w:rsid w:val="00800F4B"/>
    <w:rsid w:val="0080550E"/>
    <w:rsid w:val="00815DE6"/>
    <w:rsid w:val="00823718"/>
    <w:rsid w:val="00826CA4"/>
    <w:rsid w:val="008323B4"/>
    <w:rsid w:val="00834D48"/>
    <w:rsid w:val="00840B47"/>
    <w:rsid w:val="0084304D"/>
    <w:rsid w:val="00850DC4"/>
    <w:rsid w:val="00853D40"/>
    <w:rsid w:val="00857C14"/>
    <w:rsid w:val="00860BCF"/>
    <w:rsid w:val="00865332"/>
    <w:rsid w:val="008705D3"/>
    <w:rsid w:val="008731A5"/>
    <w:rsid w:val="008756DA"/>
    <w:rsid w:val="00880FB6"/>
    <w:rsid w:val="00881B5C"/>
    <w:rsid w:val="00885627"/>
    <w:rsid w:val="00885F7D"/>
    <w:rsid w:val="00887AE0"/>
    <w:rsid w:val="0089261B"/>
    <w:rsid w:val="00897F34"/>
    <w:rsid w:val="008A1308"/>
    <w:rsid w:val="008A6893"/>
    <w:rsid w:val="008A6F22"/>
    <w:rsid w:val="008B0F54"/>
    <w:rsid w:val="008B38B5"/>
    <w:rsid w:val="008B6BE8"/>
    <w:rsid w:val="008C00B2"/>
    <w:rsid w:val="008C35A2"/>
    <w:rsid w:val="008C46DA"/>
    <w:rsid w:val="008C6348"/>
    <w:rsid w:val="008D050B"/>
    <w:rsid w:val="008D7B5C"/>
    <w:rsid w:val="008E4000"/>
    <w:rsid w:val="008E7AAD"/>
    <w:rsid w:val="008F16F5"/>
    <w:rsid w:val="008F5F64"/>
    <w:rsid w:val="00900ABC"/>
    <w:rsid w:val="00911BA6"/>
    <w:rsid w:val="00920FA7"/>
    <w:rsid w:val="00922E7B"/>
    <w:rsid w:val="0092481D"/>
    <w:rsid w:val="009264CB"/>
    <w:rsid w:val="009275EB"/>
    <w:rsid w:val="00932736"/>
    <w:rsid w:val="00932BEA"/>
    <w:rsid w:val="00940401"/>
    <w:rsid w:val="00943071"/>
    <w:rsid w:val="00947F14"/>
    <w:rsid w:val="00953E10"/>
    <w:rsid w:val="00961FBA"/>
    <w:rsid w:val="00963CDE"/>
    <w:rsid w:val="00963D8B"/>
    <w:rsid w:val="0096531D"/>
    <w:rsid w:val="009663D6"/>
    <w:rsid w:val="00967EC3"/>
    <w:rsid w:val="00970AD1"/>
    <w:rsid w:val="00973DDF"/>
    <w:rsid w:val="0097677C"/>
    <w:rsid w:val="00977D30"/>
    <w:rsid w:val="00981D39"/>
    <w:rsid w:val="0098635D"/>
    <w:rsid w:val="00987D85"/>
    <w:rsid w:val="0099339E"/>
    <w:rsid w:val="0099392C"/>
    <w:rsid w:val="009A1C72"/>
    <w:rsid w:val="009A2297"/>
    <w:rsid w:val="009A2648"/>
    <w:rsid w:val="009A625F"/>
    <w:rsid w:val="009B0F44"/>
    <w:rsid w:val="009B4ED2"/>
    <w:rsid w:val="009C4296"/>
    <w:rsid w:val="009C4E20"/>
    <w:rsid w:val="009D511E"/>
    <w:rsid w:val="009D6D9A"/>
    <w:rsid w:val="009E176C"/>
    <w:rsid w:val="009E2DA3"/>
    <w:rsid w:val="009E3EE1"/>
    <w:rsid w:val="009E406A"/>
    <w:rsid w:val="009E7512"/>
    <w:rsid w:val="009F07C0"/>
    <w:rsid w:val="009F0E73"/>
    <w:rsid w:val="009F2792"/>
    <w:rsid w:val="009F2EEA"/>
    <w:rsid w:val="009F4180"/>
    <w:rsid w:val="009F539A"/>
    <w:rsid w:val="009F6574"/>
    <w:rsid w:val="009F6A4D"/>
    <w:rsid w:val="00A017C8"/>
    <w:rsid w:val="00A03617"/>
    <w:rsid w:val="00A06166"/>
    <w:rsid w:val="00A1482C"/>
    <w:rsid w:val="00A1551A"/>
    <w:rsid w:val="00A17589"/>
    <w:rsid w:val="00A24046"/>
    <w:rsid w:val="00A35BB0"/>
    <w:rsid w:val="00A36BB1"/>
    <w:rsid w:val="00A5052B"/>
    <w:rsid w:val="00A508A0"/>
    <w:rsid w:val="00A71B7C"/>
    <w:rsid w:val="00A74264"/>
    <w:rsid w:val="00A80CA0"/>
    <w:rsid w:val="00A91D45"/>
    <w:rsid w:val="00A9460D"/>
    <w:rsid w:val="00A97120"/>
    <w:rsid w:val="00AA03E6"/>
    <w:rsid w:val="00AA0537"/>
    <w:rsid w:val="00AA0DAB"/>
    <w:rsid w:val="00AB10CE"/>
    <w:rsid w:val="00AB3D78"/>
    <w:rsid w:val="00AB5C62"/>
    <w:rsid w:val="00AC32DD"/>
    <w:rsid w:val="00AC3B65"/>
    <w:rsid w:val="00AC5B38"/>
    <w:rsid w:val="00AC5C97"/>
    <w:rsid w:val="00AC7906"/>
    <w:rsid w:val="00AD0471"/>
    <w:rsid w:val="00AD1D59"/>
    <w:rsid w:val="00AD3800"/>
    <w:rsid w:val="00AE226E"/>
    <w:rsid w:val="00AE5342"/>
    <w:rsid w:val="00AE7966"/>
    <w:rsid w:val="00AF5D71"/>
    <w:rsid w:val="00B02D9A"/>
    <w:rsid w:val="00B030D4"/>
    <w:rsid w:val="00B057B5"/>
    <w:rsid w:val="00B13555"/>
    <w:rsid w:val="00B14A2B"/>
    <w:rsid w:val="00B168D7"/>
    <w:rsid w:val="00B20F0F"/>
    <w:rsid w:val="00B25314"/>
    <w:rsid w:val="00B34917"/>
    <w:rsid w:val="00B3618F"/>
    <w:rsid w:val="00B41A3C"/>
    <w:rsid w:val="00B424F2"/>
    <w:rsid w:val="00B62B5F"/>
    <w:rsid w:val="00B64439"/>
    <w:rsid w:val="00B66BAB"/>
    <w:rsid w:val="00B67E67"/>
    <w:rsid w:val="00B7763A"/>
    <w:rsid w:val="00B82044"/>
    <w:rsid w:val="00B8211D"/>
    <w:rsid w:val="00B85DF4"/>
    <w:rsid w:val="00B90A2C"/>
    <w:rsid w:val="00B92483"/>
    <w:rsid w:val="00BA454F"/>
    <w:rsid w:val="00BA724A"/>
    <w:rsid w:val="00BB1F90"/>
    <w:rsid w:val="00BB4EA1"/>
    <w:rsid w:val="00BB50E9"/>
    <w:rsid w:val="00BC059D"/>
    <w:rsid w:val="00BD0CD5"/>
    <w:rsid w:val="00BE2B73"/>
    <w:rsid w:val="00BE43BF"/>
    <w:rsid w:val="00BE6486"/>
    <w:rsid w:val="00BF45E2"/>
    <w:rsid w:val="00C020C8"/>
    <w:rsid w:val="00C03CEA"/>
    <w:rsid w:val="00C04F7F"/>
    <w:rsid w:val="00C0545D"/>
    <w:rsid w:val="00C05503"/>
    <w:rsid w:val="00C137BA"/>
    <w:rsid w:val="00C152ED"/>
    <w:rsid w:val="00C158EC"/>
    <w:rsid w:val="00C20C1C"/>
    <w:rsid w:val="00C22BFC"/>
    <w:rsid w:val="00C243B9"/>
    <w:rsid w:val="00C25801"/>
    <w:rsid w:val="00C31A51"/>
    <w:rsid w:val="00C37B4C"/>
    <w:rsid w:val="00C420E3"/>
    <w:rsid w:val="00C45436"/>
    <w:rsid w:val="00C46F78"/>
    <w:rsid w:val="00C50523"/>
    <w:rsid w:val="00C515FA"/>
    <w:rsid w:val="00C52534"/>
    <w:rsid w:val="00C52C9B"/>
    <w:rsid w:val="00C52F28"/>
    <w:rsid w:val="00C56D0A"/>
    <w:rsid w:val="00C57DC7"/>
    <w:rsid w:val="00C618DB"/>
    <w:rsid w:val="00C62295"/>
    <w:rsid w:val="00C64042"/>
    <w:rsid w:val="00C64ECE"/>
    <w:rsid w:val="00C70436"/>
    <w:rsid w:val="00C73269"/>
    <w:rsid w:val="00C74921"/>
    <w:rsid w:val="00C80ABE"/>
    <w:rsid w:val="00C81727"/>
    <w:rsid w:val="00C825EC"/>
    <w:rsid w:val="00C82690"/>
    <w:rsid w:val="00C838EB"/>
    <w:rsid w:val="00C85056"/>
    <w:rsid w:val="00C86D2F"/>
    <w:rsid w:val="00C86FDC"/>
    <w:rsid w:val="00C8735E"/>
    <w:rsid w:val="00C96CAD"/>
    <w:rsid w:val="00C97C87"/>
    <w:rsid w:val="00CA1EB6"/>
    <w:rsid w:val="00CA3E36"/>
    <w:rsid w:val="00CA4D2B"/>
    <w:rsid w:val="00CB557D"/>
    <w:rsid w:val="00CB5F47"/>
    <w:rsid w:val="00CC2BFF"/>
    <w:rsid w:val="00CC3D6F"/>
    <w:rsid w:val="00CC63EB"/>
    <w:rsid w:val="00CD4665"/>
    <w:rsid w:val="00CE0030"/>
    <w:rsid w:val="00CE3491"/>
    <w:rsid w:val="00CE3740"/>
    <w:rsid w:val="00CF0B7D"/>
    <w:rsid w:val="00CF169D"/>
    <w:rsid w:val="00CF1975"/>
    <w:rsid w:val="00CF2046"/>
    <w:rsid w:val="00CF3805"/>
    <w:rsid w:val="00CF538C"/>
    <w:rsid w:val="00D01E2F"/>
    <w:rsid w:val="00D07024"/>
    <w:rsid w:val="00D07251"/>
    <w:rsid w:val="00D07CDE"/>
    <w:rsid w:val="00D07E64"/>
    <w:rsid w:val="00D13A4E"/>
    <w:rsid w:val="00D14F75"/>
    <w:rsid w:val="00D201BC"/>
    <w:rsid w:val="00D212B4"/>
    <w:rsid w:val="00D216AA"/>
    <w:rsid w:val="00D21D76"/>
    <w:rsid w:val="00D22222"/>
    <w:rsid w:val="00D2431D"/>
    <w:rsid w:val="00D34DC3"/>
    <w:rsid w:val="00D47A8D"/>
    <w:rsid w:val="00D52838"/>
    <w:rsid w:val="00D52997"/>
    <w:rsid w:val="00D53EF8"/>
    <w:rsid w:val="00D54BD0"/>
    <w:rsid w:val="00D561A4"/>
    <w:rsid w:val="00D57FF0"/>
    <w:rsid w:val="00D62078"/>
    <w:rsid w:val="00D629F4"/>
    <w:rsid w:val="00D66395"/>
    <w:rsid w:val="00D66756"/>
    <w:rsid w:val="00D773F9"/>
    <w:rsid w:val="00D8015B"/>
    <w:rsid w:val="00D825D0"/>
    <w:rsid w:val="00D87F40"/>
    <w:rsid w:val="00D9054E"/>
    <w:rsid w:val="00D92D72"/>
    <w:rsid w:val="00D92F05"/>
    <w:rsid w:val="00D93724"/>
    <w:rsid w:val="00D9406A"/>
    <w:rsid w:val="00DB092E"/>
    <w:rsid w:val="00DB3754"/>
    <w:rsid w:val="00DB6759"/>
    <w:rsid w:val="00DC0676"/>
    <w:rsid w:val="00DC1F90"/>
    <w:rsid w:val="00DC347C"/>
    <w:rsid w:val="00DC58EB"/>
    <w:rsid w:val="00DC68BE"/>
    <w:rsid w:val="00DD542B"/>
    <w:rsid w:val="00DD6928"/>
    <w:rsid w:val="00DE2022"/>
    <w:rsid w:val="00DE51F0"/>
    <w:rsid w:val="00DE5323"/>
    <w:rsid w:val="00DE6C2A"/>
    <w:rsid w:val="00DF1F52"/>
    <w:rsid w:val="00E050BD"/>
    <w:rsid w:val="00E06A68"/>
    <w:rsid w:val="00E121E0"/>
    <w:rsid w:val="00E23064"/>
    <w:rsid w:val="00E2357A"/>
    <w:rsid w:val="00E26F16"/>
    <w:rsid w:val="00E31192"/>
    <w:rsid w:val="00E351B1"/>
    <w:rsid w:val="00E40A66"/>
    <w:rsid w:val="00E444FB"/>
    <w:rsid w:val="00E50E43"/>
    <w:rsid w:val="00E526BC"/>
    <w:rsid w:val="00E529B8"/>
    <w:rsid w:val="00E55984"/>
    <w:rsid w:val="00E621DA"/>
    <w:rsid w:val="00E640BD"/>
    <w:rsid w:val="00E9080E"/>
    <w:rsid w:val="00E9464B"/>
    <w:rsid w:val="00EA1912"/>
    <w:rsid w:val="00EA1B06"/>
    <w:rsid w:val="00EA4818"/>
    <w:rsid w:val="00EB53DC"/>
    <w:rsid w:val="00EC0DDF"/>
    <w:rsid w:val="00EC19B1"/>
    <w:rsid w:val="00EC6AF0"/>
    <w:rsid w:val="00ED4E9B"/>
    <w:rsid w:val="00ED4FB0"/>
    <w:rsid w:val="00EF0A11"/>
    <w:rsid w:val="00EF1890"/>
    <w:rsid w:val="00EF2217"/>
    <w:rsid w:val="00EF7889"/>
    <w:rsid w:val="00F02081"/>
    <w:rsid w:val="00F041AD"/>
    <w:rsid w:val="00F074FD"/>
    <w:rsid w:val="00F07EB9"/>
    <w:rsid w:val="00F113D3"/>
    <w:rsid w:val="00F14DE2"/>
    <w:rsid w:val="00F151B7"/>
    <w:rsid w:val="00F23D09"/>
    <w:rsid w:val="00F27400"/>
    <w:rsid w:val="00F30E15"/>
    <w:rsid w:val="00F36505"/>
    <w:rsid w:val="00F37611"/>
    <w:rsid w:val="00F44650"/>
    <w:rsid w:val="00F56001"/>
    <w:rsid w:val="00F5743A"/>
    <w:rsid w:val="00F644C0"/>
    <w:rsid w:val="00F66D97"/>
    <w:rsid w:val="00F70983"/>
    <w:rsid w:val="00F81D41"/>
    <w:rsid w:val="00F8503A"/>
    <w:rsid w:val="00F85349"/>
    <w:rsid w:val="00F9489E"/>
    <w:rsid w:val="00F95E04"/>
    <w:rsid w:val="00FA4C12"/>
    <w:rsid w:val="00FB7DBE"/>
    <w:rsid w:val="00FC1267"/>
    <w:rsid w:val="00FC378F"/>
    <w:rsid w:val="00FC52C5"/>
    <w:rsid w:val="00FD0668"/>
    <w:rsid w:val="00FD3612"/>
    <w:rsid w:val="00FD426F"/>
    <w:rsid w:val="00FD6B2F"/>
    <w:rsid w:val="00FE2804"/>
    <w:rsid w:val="00FE3D96"/>
    <w:rsid w:val="00FE561E"/>
    <w:rsid w:val="00FE7DE0"/>
    <w:rsid w:val="00FF1EBA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D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EA2"/>
    <w:rPr>
      <w:sz w:val="18"/>
      <w:szCs w:val="18"/>
    </w:rPr>
  </w:style>
  <w:style w:type="paragraph" w:styleId="a4">
    <w:name w:val="footer"/>
    <w:basedOn w:val="a"/>
    <w:link w:val="Char0"/>
    <w:unhideWhenUsed/>
    <w:rsid w:val="0022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0EA2"/>
    <w:rPr>
      <w:sz w:val="18"/>
      <w:szCs w:val="18"/>
    </w:rPr>
  </w:style>
  <w:style w:type="character" w:styleId="a5">
    <w:name w:val="Hyperlink"/>
    <w:basedOn w:val="a0"/>
    <w:uiPriority w:val="99"/>
    <w:unhideWhenUsed/>
    <w:rsid w:val="00F151B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151B7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F151B7"/>
  </w:style>
  <w:style w:type="character" w:styleId="a7">
    <w:name w:val="annotation reference"/>
    <w:basedOn w:val="a0"/>
    <w:uiPriority w:val="99"/>
    <w:semiHidden/>
    <w:unhideWhenUsed/>
    <w:rsid w:val="0020125C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20125C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20125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0125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0125C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CF197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F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01043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104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EA2"/>
    <w:rPr>
      <w:sz w:val="18"/>
      <w:szCs w:val="18"/>
    </w:rPr>
  </w:style>
  <w:style w:type="paragraph" w:styleId="a4">
    <w:name w:val="footer"/>
    <w:basedOn w:val="a"/>
    <w:link w:val="Char0"/>
    <w:unhideWhenUsed/>
    <w:rsid w:val="0022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0EA2"/>
    <w:rPr>
      <w:sz w:val="18"/>
      <w:szCs w:val="18"/>
    </w:rPr>
  </w:style>
  <w:style w:type="character" w:styleId="a5">
    <w:name w:val="Hyperlink"/>
    <w:basedOn w:val="a0"/>
    <w:uiPriority w:val="99"/>
    <w:unhideWhenUsed/>
    <w:rsid w:val="00F151B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151B7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F151B7"/>
  </w:style>
  <w:style w:type="character" w:styleId="a7">
    <w:name w:val="annotation reference"/>
    <w:basedOn w:val="a0"/>
    <w:uiPriority w:val="99"/>
    <w:semiHidden/>
    <w:unhideWhenUsed/>
    <w:rsid w:val="0020125C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20125C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20125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0125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0125C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CF197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F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01043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10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7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张遥骋</dc:creator>
  <cp:keywords/>
  <dc:description/>
  <cp:lastModifiedBy>代璐</cp:lastModifiedBy>
  <cp:revision>208</cp:revision>
  <cp:lastPrinted>2026-04-21T01:12:00Z</cp:lastPrinted>
  <dcterms:created xsi:type="dcterms:W3CDTF">2025-02-25T03:42:00Z</dcterms:created>
  <dcterms:modified xsi:type="dcterms:W3CDTF">2026-05-22T06:18:00Z</dcterms:modified>
</cp:coreProperties>
</file>