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8AF6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40"/>
          <w:lang w:eastAsia="zh-CN"/>
        </w:rPr>
      </w:pPr>
    </w:p>
    <w:p w14:paraId="75B032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珠海市口腔医院简介</w:t>
      </w:r>
    </w:p>
    <w:p w14:paraId="35DA13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40"/>
        </w:rPr>
      </w:pPr>
    </w:p>
    <w:p w14:paraId="24D123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40"/>
        </w:rPr>
      </w:pPr>
      <w:r>
        <w:rPr>
          <w:rFonts w:hint="eastAsia" w:ascii="CESI仿宋-GB2312" w:hAnsi="CESI仿宋-GB2312" w:eastAsia="CESI仿宋-GB2312" w:cs="CESI仿宋-GB2312"/>
          <w:sz w:val="32"/>
          <w:szCs w:val="40"/>
        </w:rPr>
        <w:t>珠海市口腔医院的前身为珠海市口腔病防治所，始建于1991年5月，是珠海市唯一的市属公立口腔专科医院，为珠海市口腔健康指导中心、珠海市门诊共济定点医疗机构，同时是中山大学附属口腔医院、南方医科大学口腔医院口腔专科联盟成员单位。医院集医疗、预防、保健、教学和科研为一体，现有一个主院区及两个口腔门诊部，总面积近7000平方米，总部建有500多平方米的口腔专科消毒供应中心，年门诊服务量近20万人次。全院现有专业医护团队135人，其中中高级职称83人。医院设有牙体牙髓及修复科、牙周黏膜科、儿童口腔及预防科、口腔正畸科、口腔颌面外科及种植科（含病房）、特诊科及国际医疗部、口腔医学影像科以及口腔医技科等科室，配置77张牙科综合治疗椅，拥有口腔X射线数字化体层摄影设备（口腔CT）等一批国际先进口腔诊疗仪器。全院致力于守护珠海市乃至粤港澳大湾区居民的口腔健康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4C3DB8"/>
    <w:rsid w:val="4A4C3DB8"/>
    <w:rsid w:val="4C7E75D7"/>
    <w:rsid w:val="5E3E018F"/>
    <w:rsid w:val="F26ED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香洲区</Company>
  <Pages>1</Pages>
  <Words>362</Words>
  <Characters>376</Characters>
  <Lines>0</Lines>
  <Paragraphs>0</Paragraphs>
  <TotalTime>0</TotalTime>
  <ScaleCrop>false</ScaleCrop>
  <LinksUpToDate>false</LinksUpToDate>
  <CharactersWithSpaces>376</CharactersWithSpaces>
  <Application>WPS Office_12.1.2.25905_F1E327BC-269C-435d-A152-05C5408002CA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2026-10-28T18:37:00Z</dcterms:created>
  <dc:creator>WPS_1640740891</dc:creator>
  <cp:lastModifiedBy>江</cp:lastModifiedBy>
  <dcterms:modified xsi:type="dcterms:W3CDTF">2026-10-29T09:19:29Z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2052-12.1.2.25905</vt:lpwstr>
  </property>
  <property fmtid="{D5CDD505-2E9C-101B-9397-08002B2CF9AE}" pid="3" name="ICV">
    <vt:lpwstr>132E67FF707495C3219FE26A888F4E21_43</vt:lpwstr>
  </property>
  <property fmtid="{D5CDD505-2E9C-101B-9397-08002B2CF9AE}" pid="4" name="KSOTemplateDocerSaveRecord">
    <vt:lpwstr>eyJoZGlkIjoiOGVjNjVlNmNiY2Q4N2M2ZDFhYzNlMzllZTJlNDc3YjkiLCJ1c2VySWQiOiIxMzA2NzUwMzAyIn0=</vt:lpwstr>
  </property>
</Properties>
</file>